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38" w:rsidRPr="00AB33F5" w:rsidRDefault="00B36538" w:rsidP="00B36538">
      <w:pPr>
        <w:autoSpaceDE w:val="0"/>
        <w:autoSpaceDN w:val="0"/>
        <w:adjustRightInd w:val="0"/>
        <w:spacing w:after="0" w:line="240" w:lineRule="auto"/>
        <w:rPr>
          <w:rFonts w:ascii="Univers" w:hAnsi="Univers" w:cs="Univers"/>
          <w:color w:val="000000"/>
          <w:sz w:val="20"/>
          <w:szCs w:val="20"/>
        </w:rPr>
      </w:pPr>
      <w:r w:rsidRPr="00AB33F5">
        <w:rPr>
          <w:rFonts w:ascii="Univers" w:hAnsi="Univers" w:cs="Univers"/>
          <w:b/>
          <w:bCs/>
          <w:color w:val="000000"/>
          <w:sz w:val="20"/>
          <w:szCs w:val="20"/>
        </w:rPr>
        <w:t xml:space="preserve">Carta Descriptiva 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87"/>
        <w:gridCol w:w="4573"/>
        <w:gridCol w:w="997"/>
        <w:gridCol w:w="1707"/>
        <w:gridCol w:w="2776"/>
      </w:tblGrid>
      <w:tr w:rsidR="00B36538" w:rsidRPr="00AB33F5" w:rsidTr="00B22C36">
        <w:trPr>
          <w:gridAfter w:val="4"/>
          <w:trHeight w:val="6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36538" w:rsidRPr="00AB33F5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  <w:sz w:val="18"/>
                <w:szCs w:val="18"/>
              </w:rPr>
            </w:pPr>
            <w:r w:rsidRPr="00AB33F5">
              <w:rPr>
                <w:rFonts w:ascii="Univers" w:hAnsi="Univers"/>
                <w:sz w:val="20"/>
                <w:szCs w:val="20"/>
              </w:rPr>
              <w:t xml:space="preserve"> </w:t>
            </w:r>
            <w:r w:rsidRPr="00AB33F5">
              <w:rPr>
                <w:rFonts w:ascii="Univers" w:hAnsi="Univers" w:cs="Univers"/>
                <w:b/>
                <w:bCs/>
                <w:color w:val="000000"/>
              </w:rPr>
              <w:t>D</w:t>
            </w:r>
            <w:r w:rsidRPr="00AB33F5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ATOS DE </w:t>
            </w:r>
            <w:r w:rsidRPr="00AB33F5">
              <w:rPr>
                <w:rFonts w:ascii="Univers" w:hAnsi="Univers" w:cs="Univers"/>
                <w:b/>
                <w:bCs/>
                <w:color w:val="000000"/>
              </w:rPr>
              <w:t>I</w:t>
            </w:r>
            <w:r w:rsidRPr="00AB33F5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DENTIFICACIÓN DE LA </w:t>
            </w:r>
            <w:r w:rsidRPr="00AB33F5">
              <w:rPr>
                <w:rFonts w:ascii="Univers" w:hAnsi="Univers" w:cs="Univers"/>
                <w:b/>
                <w:bCs/>
                <w:color w:val="000000"/>
              </w:rPr>
              <w:t>M</w:t>
            </w:r>
            <w:r w:rsidRPr="00AB33F5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ATERIA </w:t>
            </w:r>
          </w:p>
        </w:tc>
      </w:tr>
      <w:tr w:rsidR="009610B0" w:rsidRPr="00AB33F5" w:rsidTr="00B365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AB33F5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 xml:space="preserve">Materia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AB33F5" w:rsidRDefault="005619F6" w:rsidP="0056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>Estrategias para el Estudio y la Comunicación I</w:t>
            </w:r>
            <w:r w:rsidR="00ED3DFE">
              <w:rPr>
                <w:rFonts w:ascii="Univers" w:hAnsi="Univers" w:cs="Univers"/>
                <w:color w:val="000000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AB33F5" w:rsidRDefault="00B36538" w:rsidP="002D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 xml:space="preserve">Clave: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AB33F5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 xml:space="preserve">Hrs. Total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36" w:rsidRDefault="009610B0" w:rsidP="00B22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>
              <w:rPr>
                <w:rFonts w:ascii="Univers" w:hAnsi="Univers" w:cs="Univers"/>
                <w:color w:val="000000"/>
              </w:rPr>
              <w:t>9</w:t>
            </w:r>
            <w:r w:rsidR="00B22C36">
              <w:rPr>
                <w:rFonts w:ascii="Univers" w:hAnsi="Univers" w:cs="Univers"/>
                <w:color w:val="000000"/>
              </w:rPr>
              <w:t xml:space="preserve"> en Preescolar/</w:t>
            </w:r>
          </w:p>
          <w:p w:rsidR="00B22C36" w:rsidRPr="00AB33F5" w:rsidRDefault="009610B0" w:rsidP="00B22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>
              <w:rPr>
                <w:rFonts w:ascii="Univers" w:hAnsi="Univers" w:cs="Univers"/>
                <w:color w:val="000000"/>
              </w:rPr>
              <w:t>7</w:t>
            </w:r>
            <w:bookmarkStart w:id="0" w:name="_GoBack"/>
            <w:bookmarkEnd w:id="0"/>
            <w:r w:rsidR="00B22C36">
              <w:rPr>
                <w:rFonts w:ascii="Univers" w:hAnsi="Univers" w:cs="Univers"/>
                <w:color w:val="000000"/>
              </w:rPr>
              <w:t xml:space="preserve"> en Primaria </w:t>
            </w:r>
          </w:p>
          <w:p w:rsidR="00B36538" w:rsidRPr="00AB33F5" w:rsidRDefault="00B36538" w:rsidP="002D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</w:p>
        </w:tc>
      </w:tr>
      <w:tr w:rsidR="009610B0" w:rsidRPr="00AB33F5" w:rsidTr="00B365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36" w:rsidRPr="00AB33F5" w:rsidRDefault="00B22C36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 xml:space="preserve">Materia Antecedente: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36" w:rsidRPr="00AB33F5" w:rsidRDefault="00B22C36" w:rsidP="008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>Estrategias para el Estudio y la Comunicación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36" w:rsidRPr="00AB33F5" w:rsidRDefault="00B22C36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 xml:space="preserve">Clave: </w:t>
            </w:r>
            <w:r w:rsidRPr="00AB33F5">
              <w:rPr>
                <w:rFonts w:ascii="Univers" w:hAnsi="Univers" w:cs="Univers"/>
                <w:color w:val="000000"/>
              </w:rPr>
              <w:t xml:space="preserve">-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36" w:rsidRPr="00AB33F5" w:rsidRDefault="00B22C36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 xml:space="preserve">Hrs. Docente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36" w:rsidRDefault="00B22C36" w:rsidP="00B3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>
              <w:rPr>
                <w:rFonts w:ascii="Univers" w:hAnsi="Univers" w:cs="Univers"/>
                <w:color w:val="000000"/>
              </w:rPr>
              <w:t xml:space="preserve">4 en Preescolar/ </w:t>
            </w:r>
          </w:p>
          <w:p w:rsidR="00B22C36" w:rsidRPr="00AB33F5" w:rsidRDefault="00B22C36" w:rsidP="00B3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>
              <w:rPr>
                <w:rFonts w:ascii="Univers" w:hAnsi="Univers" w:cs="Univers"/>
                <w:color w:val="000000"/>
              </w:rPr>
              <w:t>2 en Primaria</w:t>
            </w:r>
          </w:p>
        </w:tc>
      </w:tr>
      <w:tr w:rsidR="009610B0" w:rsidRPr="00AB33F5" w:rsidTr="00B365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36" w:rsidRPr="00AB33F5" w:rsidRDefault="00B22C36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 xml:space="preserve">Materia Consecuente: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36" w:rsidRPr="00AB33F5" w:rsidRDefault="00B22C36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 xml:space="preserve">Transversalidad general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36" w:rsidRPr="00AB33F5" w:rsidRDefault="00B22C36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 xml:space="preserve">Clave: </w:t>
            </w:r>
            <w:r w:rsidRPr="00AB33F5">
              <w:rPr>
                <w:rFonts w:ascii="Univers" w:hAnsi="Univers" w:cs="Univers"/>
                <w:color w:val="000000"/>
              </w:rPr>
              <w:t xml:space="preserve">-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36" w:rsidRPr="00AB33F5" w:rsidRDefault="00B22C36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 xml:space="preserve">Hrs. S/docente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36" w:rsidRPr="00AB33F5" w:rsidRDefault="009610B0" w:rsidP="00B3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>
              <w:rPr>
                <w:rFonts w:ascii="Univers" w:hAnsi="Univers" w:cs="Univers"/>
                <w:color w:val="000000"/>
              </w:rPr>
              <w:t>5 para ambas Licenciaturas</w:t>
            </w:r>
          </w:p>
        </w:tc>
      </w:tr>
    </w:tbl>
    <w:p w:rsidR="00B36538" w:rsidRPr="00AB33F5" w:rsidRDefault="00B36538" w:rsidP="00B36538">
      <w:pPr>
        <w:autoSpaceDE w:val="0"/>
        <w:autoSpaceDN w:val="0"/>
        <w:adjustRightInd w:val="0"/>
        <w:spacing w:after="0" w:line="240" w:lineRule="auto"/>
        <w:rPr>
          <w:rFonts w:ascii="Univers" w:hAnsi="Univers" w:cs="Univers"/>
          <w:color w:val="000000"/>
          <w:sz w:val="24"/>
          <w:szCs w:val="24"/>
        </w:rPr>
      </w:pPr>
    </w:p>
    <w:tbl>
      <w:tblPr>
        <w:tblW w:w="14006" w:type="dxa"/>
        <w:tblInd w:w="18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006"/>
      </w:tblGrid>
      <w:tr w:rsidR="002D6E45" w:rsidRPr="00AB33F5" w:rsidTr="005C76A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E45" w:rsidRPr="00AB33F5" w:rsidRDefault="002D6E45" w:rsidP="00876863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/>
                <w:sz w:val="24"/>
                <w:szCs w:val="24"/>
              </w:rPr>
              <w:t xml:space="preserve"> </w:t>
            </w:r>
            <w:r w:rsidRPr="00AB33F5">
              <w:rPr>
                <w:rFonts w:ascii="Univers" w:hAnsi="Univers" w:cs="Univers"/>
                <w:b/>
                <w:bCs/>
                <w:color w:val="000000"/>
              </w:rPr>
              <w:t>P</w:t>
            </w:r>
            <w:r w:rsidRPr="00AB33F5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ROPÓSITO DE LA </w:t>
            </w:r>
            <w:r w:rsidRPr="00AB33F5">
              <w:rPr>
                <w:rFonts w:ascii="Univers" w:hAnsi="Univers" w:cs="Univers"/>
                <w:b/>
                <w:bCs/>
                <w:color w:val="000000"/>
              </w:rPr>
              <w:t>M</w:t>
            </w:r>
            <w:r w:rsidRPr="00AB33F5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>ATERIA</w:t>
            </w:r>
            <w:r w:rsidRPr="00AB33F5">
              <w:rPr>
                <w:rFonts w:ascii="Univers" w:hAnsi="Univers" w:cs="Univers"/>
                <w:color w:val="000000"/>
              </w:rPr>
              <w:t xml:space="preserve">: </w:t>
            </w:r>
          </w:p>
        </w:tc>
      </w:tr>
      <w:tr w:rsidR="00876863" w:rsidRPr="00AB33F5" w:rsidTr="005C76A4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863" w:rsidRPr="00AB33F5" w:rsidRDefault="00876863" w:rsidP="00876863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/>
                <w:sz w:val="24"/>
                <w:szCs w:val="24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 xml:space="preserve">Objetivo General de la Materia </w:t>
            </w:r>
          </w:p>
        </w:tc>
      </w:tr>
      <w:tr w:rsidR="00876863" w:rsidRPr="00AB33F5" w:rsidTr="00BF5A47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A4" w:rsidRPr="00AB33F5" w:rsidRDefault="005C76A4" w:rsidP="005C76A4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" w:hAnsi="GillSans" w:cs="GillSans"/>
                <w:sz w:val="20"/>
              </w:rPr>
            </w:pPr>
            <w:r w:rsidRPr="00AB33F5">
              <w:rPr>
                <w:rFonts w:ascii="GillSans" w:hAnsi="GillSans" w:cs="GillSans"/>
                <w:sz w:val="20"/>
              </w:rPr>
              <w:t>Comprendan que la formación de los educadores es un proceso intelectual que requiere del dominio de habilidades específicas para el estudio y la comunicación, que exige procedimientos eficientes de organización y planificación de los propios aprendizajes y estrategias adecuadas para la expresión oral y escrita.</w:t>
            </w:r>
          </w:p>
          <w:p w:rsidR="005C76A4" w:rsidRPr="00AB33F5" w:rsidRDefault="005C76A4" w:rsidP="005C76A4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" w:hAnsi="GillSans" w:cs="GillSans"/>
                <w:sz w:val="20"/>
              </w:rPr>
            </w:pPr>
            <w:r w:rsidRPr="00AB33F5">
              <w:rPr>
                <w:rFonts w:ascii="GillSans" w:hAnsi="GillSans" w:cs="GillSans"/>
                <w:sz w:val="20"/>
              </w:rPr>
              <w:t xml:space="preserve"> Fortalezcan sus hábitos de lectura y sus capacidades de comprensión, análisis y crítica de textos académicos, de divulgación y literarios, mediante un ejercicio constante que les permita una mayor confianza en sí mismos como lectores competentes.</w:t>
            </w:r>
          </w:p>
          <w:p w:rsidR="005C76A4" w:rsidRPr="00AB33F5" w:rsidRDefault="005C76A4" w:rsidP="005C76A4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" w:hAnsi="GillSans" w:cs="GillSans"/>
                <w:sz w:val="20"/>
              </w:rPr>
            </w:pPr>
            <w:r w:rsidRPr="00AB33F5">
              <w:rPr>
                <w:rFonts w:ascii="GillSans" w:hAnsi="GillSans" w:cs="GillSans"/>
                <w:sz w:val="20"/>
              </w:rPr>
              <w:t>Apliquen estrategias para la redacción de escritos, reportes y ensayos académicos, con una exposición organizada, precisa, clara y adecuada a diferentes tipos de lectores, mediante la práctica habitual, la revisión y la corrección de los textos elaborados.</w:t>
            </w:r>
          </w:p>
          <w:p w:rsidR="005C76A4" w:rsidRPr="00AB33F5" w:rsidRDefault="005C76A4" w:rsidP="005C76A4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" w:hAnsi="GillSans" w:cs="GillSans"/>
                <w:sz w:val="20"/>
              </w:rPr>
            </w:pPr>
            <w:r w:rsidRPr="00AB33F5">
              <w:rPr>
                <w:rFonts w:ascii="GillSans" w:hAnsi="GillSans" w:cs="GillSans"/>
                <w:sz w:val="20"/>
              </w:rPr>
              <w:t>Desarrollen capacidades para seguir con atención y registrar argumentos, posturas e intenciones de las exposiciones orales; para detectar contradicciones o insuficiencias y tomar notas escritas del contenido central de un discurso, escuchado en directo o en grabaciones y transmisiones.</w:t>
            </w:r>
          </w:p>
          <w:p w:rsidR="005C76A4" w:rsidRPr="00AB33F5" w:rsidRDefault="005C76A4" w:rsidP="005C76A4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" w:hAnsi="GillSans" w:cs="GillSans"/>
                <w:sz w:val="20"/>
              </w:rPr>
            </w:pPr>
            <w:r w:rsidRPr="00AB33F5">
              <w:rPr>
                <w:rFonts w:ascii="GillSans" w:hAnsi="GillSans" w:cs="GillSans"/>
                <w:sz w:val="20"/>
              </w:rPr>
              <w:t>Enriquezcan sus habilidades de expresión oral para la exposición, argumentación y debate de temas académicos y escolares, así como las requeridas para la explicación didáctica, la narración y la comunicación con niños de contextos culturales diversos.</w:t>
            </w:r>
          </w:p>
          <w:p w:rsidR="005C76A4" w:rsidRPr="00AB33F5" w:rsidRDefault="005C76A4" w:rsidP="005C76A4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" w:hAnsi="Univers"/>
                <w:szCs w:val="24"/>
              </w:rPr>
            </w:pPr>
            <w:r w:rsidRPr="00AB33F5">
              <w:rPr>
                <w:rFonts w:ascii="GillSans" w:hAnsi="GillSans" w:cs="GillSans"/>
                <w:sz w:val="20"/>
              </w:rPr>
              <w:t>Adopten estrategias para la ubicación de fuentes de información con criterios apropiados para la selección, interpretación, valoración crítica y aprovechamiento de materiales bibliográficos, documentales, gráficos y estadísticos, de aplicación en el estudio, actualización y preparación de actividades docentes.</w:t>
            </w:r>
          </w:p>
          <w:p w:rsidR="005C76A4" w:rsidRPr="00B22C36" w:rsidRDefault="005C76A4" w:rsidP="00B22C3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GillSans" w:hAnsi="GillSans" w:cs="GillSans"/>
                <w:sz w:val="20"/>
              </w:rPr>
            </w:pPr>
            <w:r w:rsidRPr="00B22C36">
              <w:rPr>
                <w:rFonts w:ascii="GillSans" w:hAnsi="GillSans" w:cs="GillSans"/>
                <w:sz w:val="20"/>
              </w:rPr>
              <w:t>Las actividades se agrupan en 4 campos</w:t>
            </w:r>
            <w:r w:rsidR="003C2477" w:rsidRPr="00B22C36">
              <w:rPr>
                <w:rFonts w:ascii="GillSans" w:hAnsi="GillSans" w:cs="GillSans"/>
                <w:sz w:val="20"/>
              </w:rPr>
              <w:t xml:space="preserve"> conforme al programa</w:t>
            </w:r>
            <w:r w:rsidRPr="00B22C36">
              <w:rPr>
                <w:rFonts w:ascii="GillSans" w:hAnsi="GillSans" w:cs="GillSans"/>
                <w:sz w:val="20"/>
              </w:rPr>
              <w:t>:</w:t>
            </w:r>
          </w:p>
          <w:p w:rsidR="005C76A4" w:rsidRPr="00AB33F5" w:rsidRDefault="005C76A4" w:rsidP="005C76A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Sans" w:hAnsi="GillSans" w:cs="GillSans"/>
                <w:sz w:val="20"/>
              </w:rPr>
            </w:pPr>
          </w:p>
          <w:p w:rsidR="005C76A4" w:rsidRPr="00AB33F5" w:rsidRDefault="005C76A4" w:rsidP="005C76A4">
            <w:pPr>
              <w:autoSpaceDE w:val="0"/>
              <w:autoSpaceDN w:val="0"/>
              <w:adjustRightInd w:val="0"/>
              <w:spacing w:after="0" w:line="240" w:lineRule="auto"/>
              <w:ind w:left="1404"/>
              <w:rPr>
                <w:rFonts w:ascii="GillSans" w:hAnsi="GillSans" w:cs="GillSans"/>
                <w:sz w:val="20"/>
              </w:rPr>
            </w:pPr>
            <w:r w:rsidRPr="00AB33F5">
              <w:rPr>
                <w:rFonts w:ascii="GillSans" w:hAnsi="GillSans" w:cs="GillSans"/>
                <w:sz w:val="20"/>
              </w:rPr>
              <w:t>I. El aprovechamiento de la información transmitida oralmente.</w:t>
            </w:r>
          </w:p>
          <w:p w:rsidR="005C76A4" w:rsidRPr="00AB33F5" w:rsidRDefault="005C76A4" w:rsidP="005C76A4">
            <w:pPr>
              <w:autoSpaceDE w:val="0"/>
              <w:autoSpaceDN w:val="0"/>
              <w:adjustRightInd w:val="0"/>
              <w:spacing w:after="0" w:line="240" w:lineRule="auto"/>
              <w:ind w:left="1404"/>
              <w:rPr>
                <w:rFonts w:ascii="GillSans" w:hAnsi="GillSans" w:cs="GillSans"/>
                <w:sz w:val="20"/>
              </w:rPr>
            </w:pPr>
            <w:r w:rsidRPr="00AB33F5">
              <w:rPr>
                <w:rFonts w:ascii="GillSans" w:hAnsi="GillSans" w:cs="GillSans"/>
                <w:sz w:val="20"/>
              </w:rPr>
              <w:t>II. La expresión oral fluida y coherente.</w:t>
            </w:r>
          </w:p>
          <w:p w:rsidR="005C76A4" w:rsidRPr="00AB33F5" w:rsidRDefault="005C76A4" w:rsidP="005C76A4">
            <w:pPr>
              <w:autoSpaceDE w:val="0"/>
              <w:autoSpaceDN w:val="0"/>
              <w:adjustRightInd w:val="0"/>
              <w:spacing w:after="0" w:line="240" w:lineRule="auto"/>
              <w:ind w:left="1404"/>
              <w:rPr>
                <w:rFonts w:ascii="GillSans" w:hAnsi="GillSans" w:cs="GillSans"/>
                <w:sz w:val="20"/>
              </w:rPr>
            </w:pPr>
            <w:r w:rsidRPr="00AB33F5">
              <w:rPr>
                <w:rFonts w:ascii="GillSans" w:hAnsi="GillSans" w:cs="GillSans"/>
                <w:sz w:val="20"/>
              </w:rPr>
              <w:t>III. La lectura de libros y el manejo de las fuentes de información.</w:t>
            </w:r>
          </w:p>
          <w:p w:rsidR="00BF5A47" w:rsidRPr="00AB33F5" w:rsidRDefault="005C76A4" w:rsidP="005C76A4">
            <w:pPr>
              <w:autoSpaceDE w:val="0"/>
              <w:autoSpaceDN w:val="0"/>
              <w:adjustRightInd w:val="0"/>
              <w:spacing w:after="0" w:line="240" w:lineRule="auto"/>
              <w:ind w:left="1404"/>
              <w:jc w:val="both"/>
              <w:rPr>
                <w:rFonts w:ascii="GillSans" w:hAnsi="GillSans" w:cs="GillSans"/>
                <w:sz w:val="20"/>
              </w:rPr>
            </w:pPr>
            <w:r w:rsidRPr="00AB33F5">
              <w:rPr>
                <w:rFonts w:ascii="GillSans" w:hAnsi="GillSans" w:cs="GillSans"/>
                <w:sz w:val="20"/>
              </w:rPr>
              <w:t>IV. La redacción de textos y reportes académicos breves.</w:t>
            </w:r>
          </w:p>
          <w:p w:rsidR="00BF5A47" w:rsidRPr="00AB33F5" w:rsidRDefault="00BF5A47" w:rsidP="00BF5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" w:hAnsi="Univers"/>
                <w:sz w:val="24"/>
                <w:szCs w:val="24"/>
              </w:rPr>
            </w:pPr>
            <w:r w:rsidRPr="00AB33F5">
              <w:rPr>
                <w:rFonts w:ascii="GillSans" w:hAnsi="GillSans" w:cs="GillSans"/>
                <w:sz w:val="20"/>
              </w:rPr>
              <w:lastRenderedPageBreak/>
              <w:t xml:space="preserve">       Los cuales se atenderán a través de la siguiente planeación.</w:t>
            </w:r>
          </w:p>
        </w:tc>
      </w:tr>
    </w:tbl>
    <w:p w:rsidR="007926AA" w:rsidRPr="00AB33F5" w:rsidRDefault="00BF5A47">
      <w:pPr>
        <w:rPr>
          <w:b/>
          <w:sz w:val="24"/>
        </w:rPr>
      </w:pPr>
      <w:r w:rsidRPr="00AB33F5">
        <w:rPr>
          <w:b/>
          <w:sz w:val="24"/>
        </w:rPr>
        <w:lastRenderedPageBreak/>
        <w:t>COMPETENCIAS A DESARROLLAR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294"/>
        <w:gridCol w:w="4746"/>
        <w:gridCol w:w="5000"/>
      </w:tblGrid>
      <w:tr w:rsidR="007926AA" w:rsidRPr="00AB33F5" w:rsidTr="007926AA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538" w:rsidRPr="00AB33F5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 xml:space="preserve">Conocimientos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538" w:rsidRPr="00AB33F5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 xml:space="preserve">Habilidades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538" w:rsidRPr="00AB33F5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>Actitudes</w:t>
            </w:r>
          </w:p>
        </w:tc>
      </w:tr>
      <w:tr w:rsidR="007926AA" w:rsidRPr="00AB33F5" w:rsidTr="007926AA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1B" w:rsidRPr="00AB33F5" w:rsidRDefault="00B6121B" w:rsidP="00B61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B33F5">
              <w:rPr>
                <w:rFonts w:ascii="Arial" w:hAnsi="Arial" w:cs="Arial"/>
                <w:sz w:val="23"/>
                <w:szCs w:val="23"/>
              </w:rPr>
              <w:t>Posee alta capacidad de comprensión del material escrito y tiene el hábito de la lectura; en particular, valora críticamente lo que lee y lo relaciona con la realidad y, especialmente, con su práctica profesional.</w:t>
            </w:r>
          </w:p>
          <w:p w:rsidR="00B6121B" w:rsidRPr="00AB33F5" w:rsidRDefault="00B6121B" w:rsidP="00B61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B6121B" w:rsidRPr="00AB33F5" w:rsidRDefault="00B6121B" w:rsidP="00B61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B33F5">
              <w:rPr>
                <w:rFonts w:ascii="Arial" w:hAnsi="Arial" w:cs="Arial"/>
                <w:sz w:val="23"/>
                <w:szCs w:val="23"/>
              </w:rPr>
              <w:t>Reconoce la educación preescolar como un servicio que promueve la democratización de las oportunidades de desarrollo de la población infantil, y que contribuye a compensar las desigualdades culturales y sociales de origen.</w:t>
            </w:r>
          </w:p>
          <w:p w:rsidR="00B6121B" w:rsidRPr="00AB33F5" w:rsidRDefault="00B6121B" w:rsidP="00B6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-Light" w:hAnsi="GillSans-Light" w:cs="GillSans-Light"/>
                <w:sz w:val="26"/>
                <w:szCs w:val="26"/>
              </w:rPr>
            </w:pPr>
          </w:p>
          <w:p w:rsidR="00B6121B" w:rsidRPr="00AB33F5" w:rsidRDefault="00B6121B" w:rsidP="00B6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AB33F5">
              <w:rPr>
                <w:rFonts w:ascii="Arial" w:hAnsi="Arial" w:cs="Arial"/>
                <w:sz w:val="23"/>
                <w:szCs w:val="23"/>
              </w:rPr>
              <w:t>Aprovecha los recursos que ofrece el entorno de la escuela con creatividad, flexibilidad y propósitos claros para promover el aprendizaje de los niños.</w:t>
            </w:r>
          </w:p>
          <w:p w:rsidR="00B6121B" w:rsidRPr="00AB33F5" w:rsidRDefault="00B6121B" w:rsidP="00B6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:rsidR="00121873" w:rsidRPr="00AB33F5" w:rsidRDefault="00121873" w:rsidP="00B6121B">
            <w:pPr>
              <w:pStyle w:val="Default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AB33F5">
              <w:rPr>
                <w:rFonts w:ascii="Arial" w:hAnsi="Arial" w:cs="Arial"/>
                <w:sz w:val="23"/>
                <w:szCs w:val="23"/>
                <w:lang w:val="es-MX"/>
              </w:rPr>
              <w:t xml:space="preserve">Aspectos éticos y legales asociados a la información digital tales como: </w:t>
            </w:r>
            <w:r w:rsidRPr="00AB33F5">
              <w:rPr>
                <w:rFonts w:ascii="Arial" w:hAnsi="Arial" w:cs="Arial"/>
                <w:sz w:val="23"/>
                <w:szCs w:val="23"/>
                <w:lang w:val="es-MX"/>
              </w:rPr>
              <w:lastRenderedPageBreak/>
              <w:t xml:space="preserve">privacidad, propiedad intelectual y seguridad de la información. </w:t>
            </w:r>
          </w:p>
          <w:p w:rsidR="00121873" w:rsidRPr="00AB33F5" w:rsidRDefault="00121873" w:rsidP="00B61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1B" w:rsidRPr="00AB33F5" w:rsidRDefault="00B6121B" w:rsidP="00B61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B33F5">
              <w:rPr>
                <w:rFonts w:ascii="Arial" w:hAnsi="Arial" w:cs="Arial"/>
                <w:sz w:val="23"/>
                <w:szCs w:val="23"/>
              </w:rPr>
              <w:lastRenderedPageBreak/>
              <w:t>Expresa sus ideas con claridad, sencillez y corrección en forma escrita y oral; en especial, ha desarrollado las capacidades de describir, narrar, explicar y argumentar, adaptándose al desarrollo y características culturales de sus alumnos.</w:t>
            </w:r>
          </w:p>
          <w:p w:rsidR="00B6121B" w:rsidRPr="00AB33F5" w:rsidRDefault="00B6121B" w:rsidP="00B61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B6121B" w:rsidRPr="00AB33F5" w:rsidRDefault="00B6121B" w:rsidP="00B61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B33F5">
              <w:rPr>
                <w:rFonts w:ascii="Arial" w:hAnsi="Arial" w:cs="Arial"/>
                <w:sz w:val="23"/>
                <w:szCs w:val="23"/>
              </w:rPr>
              <w:t>Localiza, selecciona y utiliza información de diverso tipo, tanto de fuentes escritas como de material audiovisual, en especial la que necesita para su actividad profesional.</w:t>
            </w:r>
          </w:p>
          <w:p w:rsidR="00B6121B" w:rsidRPr="00AB33F5" w:rsidRDefault="00B6121B" w:rsidP="00B61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B6121B" w:rsidRPr="00AB33F5" w:rsidRDefault="00B6121B" w:rsidP="00B61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B33F5">
              <w:rPr>
                <w:rFonts w:ascii="Arial" w:hAnsi="Arial" w:cs="Arial"/>
                <w:sz w:val="23"/>
                <w:szCs w:val="23"/>
              </w:rPr>
              <w:t>Tiene disposición y capacidades propicias para la investigación científica: curiosidad, capacidad de observación, método para plantear preguntas y para poner a prueba respuestas, y reflexión crítica. Aplica esas capacidades para mejorar los resultados de su labor educativa.</w:t>
            </w:r>
          </w:p>
          <w:p w:rsidR="00B6121B" w:rsidRPr="00AB33F5" w:rsidRDefault="00B6121B" w:rsidP="00B61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121873" w:rsidRPr="00AB33F5" w:rsidRDefault="00121873" w:rsidP="00B61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B33F5">
              <w:rPr>
                <w:rFonts w:ascii="Arial" w:hAnsi="Arial" w:cs="Arial"/>
                <w:color w:val="000000"/>
                <w:sz w:val="23"/>
                <w:szCs w:val="23"/>
              </w:rPr>
              <w:t xml:space="preserve">Usa los recursos de la tecnología para crear ambientes de aprendizaje. </w:t>
            </w:r>
          </w:p>
          <w:p w:rsidR="00B6121B" w:rsidRPr="00AB33F5" w:rsidRDefault="00B6121B" w:rsidP="00B61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121873" w:rsidRPr="00AB33F5" w:rsidRDefault="00121873" w:rsidP="00B61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B33F5">
              <w:rPr>
                <w:rFonts w:ascii="Arial" w:hAnsi="Arial" w:cs="Arial"/>
                <w:color w:val="000000"/>
                <w:sz w:val="23"/>
                <w:szCs w:val="23"/>
              </w:rPr>
              <w:t xml:space="preserve">Utiliza medios tecnológicos y las fuentes de información disponibles para mantenerse actualizado respecto a las diversas áreas disciplinarias y campos formativos que intervienen en su trabajo docente. </w:t>
            </w:r>
          </w:p>
          <w:p w:rsidR="00B36538" w:rsidRPr="00AB33F5" w:rsidRDefault="00B36538" w:rsidP="00B6121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Univers"/>
                <w:color w:val="000000"/>
                <w:szCs w:val="20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6AA" w:rsidRPr="00AB33F5" w:rsidRDefault="007926AA" w:rsidP="00B61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B33F5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 xml:space="preserve">Promueve actividades que involucren el trabajo colaborativo para impulsar el compromiso, la responsabilidad y la solidaridad de los alumnos. </w:t>
            </w:r>
          </w:p>
          <w:p w:rsidR="00CF229F" w:rsidRPr="00AB33F5" w:rsidRDefault="00CF229F" w:rsidP="00B6121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7926AA" w:rsidRPr="00AB33F5" w:rsidRDefault="007926AA" w:rsidP="00B61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B33F5">
              <w:rPr>
                <w:rFonts w:ascii="Arial" w:hAnsi="Arial" w:cs="Arial"/>
                <w:color w:val="000000"/>
                <w:sz w:val="23"/>
                <w:szCs w:val="23"/>
              </w:rPr>
              <w:t xml:space="preserve">Asume críticamente las responsabilidades establecidas en el marco normativo para orientar su ejercicio profesional. </w:t>
            </w:r>
          </w:p>
          <w:p w:rsidR="007926AA" w:rsidRPr="00AB33F5" w:rsidRDefault="007926AA" w:rsidP="00B61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26AA" w:rsidRPr="00AB33F5" w:rsidRDefault="007926AA" w:rsidP="00B61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B33F5">
              <w:rPr>
                <w:rFonts w:ascii="Arial" w:hAnsi="Arial" w:cs="Arial"/>
                <w:color w:val="000000"/>
                <w:sz w:val="23"/>
                <w:szCs w:val="23"/>
              </w:rPr>
              <w:t xml:space="preserve">Promueve actividades que favorecen la equidad de género, tolerancia y respeto, contribuyendo al desarrollo personal y social de los alumnos. </w:t>
            </w:r>
          </w:p>
          <w:p w:rsidR="007926AA" w:rsidRPr="00AB33F5" w:rsidRDefault="007926AA" w:rsidP="00B61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26AA" w:rsidRPr="00AB33F5" w:rsidRDefault="007926AA" w:rsidP="00B61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B33F5">
              <w:rPr>
                <w:rFonts w:ascii="Arial" w:hAnsi="Arial" w:cs="Arial"/>
                <w:color w:val="000000"/>
                <w:sz w:val="23"/>
                <w:szCs w:val="23"/>
              </w:rPr>
              <w:t xml:space="preserve">Atiende la diversidad cultural de sus alumnos, para promover el diálogo intercultural. </w:t>
            </w:r>
          </w:p>
          <w:p w:rsidR="007926AA" w:rsidRPr="00AB33F5" w:rsidRDefault="007926AA" w:rsidP="00B61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26AA" w:rsidRPr="00AB33F5" w:rsidRDefault="007926AA" w:rsidP="00B61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B33F5">
              <w:rPr>
                <w:rFonts w:ascii="Arial" w:hAnsi="Arial" w:cs="Arial"/>
                <w:color w:val="000000"/>
                <w:sz w:val="23"/>
                <w:szCs w:val="23"/>
              </w:rPr>
              <w:t xml:space="preserve">Reconoce el proceso a través del cual se ha desarrollado la profesión docente, la influencia del contexto histórico y social, los principios filosóficos y valores en los que se sustenta, para fundamentar la importancia de su función </w:t>
            </w:r>
            <w:r w:rsidRPr="00AB33F5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 xml:space="preserve">social. </w:t>
            </w:r>
          </w:p>
          <w:p w:rsidR="00B36538" w:rsidRPr="00AB33F5" w:rsidRDefault="00B36538" w:rsidP="00B6121B">
            <w:pPr>
              <w:pStyle w:val="Prrafodelista"/>
              <w:spacing w:after="0" w:line="240" w:lineRule="auto"/>
              <w:ind w:left="0"/>
              <w:jc w:val="both"/>
              <w:rPr>
                <w:rFonts w:cs="Univers"/>
                <w:color w:val="000000"/>
                <w:szCs w:val="20"/>
              </w:rPr>
            </w:pPr>
          </w:p>
        </w:tc>
      </w:tr>
    </w:tbl>
    <w:p w:rsidR="00B36538" w:rsidRPr="00AB33F5" w:rsidRDefault="00B36538" w:rsidP="00B36538">
      <w:pPr>
        <w:autoSpaceDE w:val="0"/>
        <w:autoSpaceDN w:val="0"/>
        <w:adjustRightInd w:val="0"/>
        <w:spacing w:after="0" w:line="240" w:lineRule="auto"/>
        <w:rPr>
          <w:rFonts w:ascii="Univers" w:hAnsi="Univers" w:cs="Univers"/>
          <w:color w:val="000000"/>
          <w:sz w:val="24"/>
          <w:szCs w:val="24"/>
        </w:rPr>
      </w:pPr>
    </w:p>
    <w:tbl>
      <w:tblPr>
        <w:tblW w:w="1350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372"/>
        <w:gridCol w:w="2223"/>
        <w:gridCol w:w="2656"/>
        <w:gridCol w:w="2246"/>
        <w:gridCol w:w="2398"/>
        <w:gridCol w:w="2609"/>
      </w:tblGrid>
      <w:tr w:rsidR="00B36538" w:rsidRPr="00AB33F5" w:rsidTr="003E7296">
        <w:trPr>
          <w:trHeight w:val="37"/>
        </w:trPr>
        <w:tc>
          <w:tcPr>
            <w:tcW w:w="13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36538" w:rsidRPr="00AB33F5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Univers"/>
                <w:color w:val="000000"/>
                <w:sz w:val="24"/>
                <w:szCs w:val="24"/>
              </w:rPr>
            </w:pPr>
            <w:r w:rsidRPr="00AB33F5">
              <w:rPr>
                <w:rFonts w:cs="Univers"/>
                <w:b/>
                <w:bCs/>
                <w:color w:val="000000"/>
                <w:sz w:val="24"/>
                <w:szCs w:val="24"/>
              </w:rPr>
              <w:t xml:space="preserve">DESARROLLO DE LA MATERIA </w:t>
            </w:r>
          </w:p>
        </w:tc>
      </w:tr>
      <w:tr w:rsidR="006276D0" w:rsidRPr="00AB33F5" w:rsidTr="00E67745">
        <w:trPr>
          <w:trHeight w:val="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AB33F5" w:rsidRDefault="00CE2B7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Univers"/>
                <w:color w:val="000000"/>
                <w:sz w:val="24"/>
                <w:szCs w:val="24"/>
              </w:rPr>
            </w:pPr>
            <w:r w:rsidRPr="00AB33F5">
              <w:rPr>
                <w:rFonts w:cs="Univers"/>
                <w:b/>
                <w:bCs/>
                <w:color w:val="000000"/>
                <w:sz w:val="24"/>
                <w:szCs w:val="24"/>
              </w:rPr>
              <w:t>Semana</w:t>
            </w:r>
            <w:r w:rsidR="00B36538" w:rsidRPr="00AB33F5">
              <w:rPr>
                <w:rFonts w:cs="Univer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38" w:rsidRPr="00AB33F5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Univers"/>
                <w:color w:val="000000"/>
                <w:sz w:val="24"/>
                <w:szCs w:val="24"/>
              </w:rPr>
            </w:pPr>
            <w:r w:rsidRPr="00AB33F5">
              <w:rPr>
                <w:rFonts w:cs="Univers"/>
                <w:b/>
                <w:bCs/>
                <w:color w:val="000000"/>
                <w:sz w:val="24"/>
                <w:szCs w:val="24"/>
              </w:rPr>
              <w:t xml:space="preserve">Contenido Temático 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38" w:rsidRPr="00AB33F5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Univers"/>
                <w:color w:val="000000"/>
                <w:sz w:val="24"/>
                <w:szCs w:val="24"/>
              </w:rPr>
            </w:pPr>
            <w:r w:rsidRPr="00AB33F5">
              <w:rPr>
                <w:rFonts w:cs="Univers"/>
                <w:b/>
                <w:bCs/>
                <w:color w:val="000000"/>
                <w:sz w:val="24"/>
                <w:szCs w:val="24"/>
              </w:rPr>
              <w:t xml:space="preserve">Estrategias de enseñanza 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538" w:rsidRPr="00AB33F5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Univers"/>
                <w:color w:val="000000"/>
                <w:sz w:val="24"/>
                <w:szCs w:val="24"/>
              </w:rPr>
            </w:pPr>
            <w:r w:rsidRPr="00AB33F5">
              <w:rPr>
                <w:rFonts w:cs="Univers"/>
                <w:b/>
                <w:bCs/>
                <w:color w:val="000000"/>
                <w:sz w:val="24"/>
                <w:szCs w:val="24"/>
              </w:rPr>
              <w:t xml:space="preserve">Estrategias de aprendizaje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538" w:rsidRPr="00AB33F5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Univers"/>
                <w:color w:val="000000"/>
                <w:sz w:val="24"/>
                <w:szCs w:val="24"/>
              </w:rPr>
            </w:pPr>
            <w:r w:rsidRPr="00AB33F5">
              <w:rPr>
                <w:rFonts w:cs="Univers"/>
                <w:b/>
                <w:bCs/>
                <w:color w:val="000000"/>
                <w:sz w:val="24"/>
                <w:szCs w:val="24"/>
              </w:rPr>
              <w:t xml:space="preserve">Estrategias de evaluación </w:t>
            </w:r>
          </w:p>
        </w:tc>
      </w:tr>
      <w:tr w:rsidR="006276D0" w:rsidRPr="00AB33F5" w:rsidTr="00E67745">
        <w:trPr>
          <w:trHeight w:val="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AB33F5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38" w:rsidRPr="00AB33F5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38" w:rsidRPr="00AB33F5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38" w:rsidRPr="00AB33F5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Univers"/>
                <w:color w:val="000000"/>
                <w:sz w:val="24"/>
                <w:szCs w:val="24"/>
              </w:rPr>
            </w:pPr>
            <w:r w:rsidRPr="00AB33F5">
              <w:rPr>
                <w:rFonts w:cs="Univers"/>
                <w:color w:val="000000"/>
                <w:sz w:val="24"/>
                <w:szCs w:val="24"/>
              </w:rPr>
              <w:t xml:space="preserve">Presencial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38" w:rsidRPr="00AB33F5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AB33F5">
              <w:rPr>
                <w:rFonts w:cs="Univers"/>
                <w:color w:val="000000"/>
                <w:sz w:val="24"/>
                <w:szCs w:val="24"/>
              </w:rPr>
              <w:t>Independiente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38" w:rsidRPr="00AB33F5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F75661" w:rsidRPr="00AB33F5" w:rsidTr="00E67745">
        <w:trPr>
          <w:trHeight w:val="2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30" w:rsidRPr="00AB33F5" w:rsidRDefault="009C30CF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33F5">
              <w:rPr>
                <w:sz w:val="24"/>
                <w:szCs w:val="24"/>
              </w:rPr>
              <w:t>1</w:t>
            </w:r>
          </w:p>
          <w:p w:rsidR="00D70130" w:rsidRPr="00AB33F5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70130" w:rsidRPr="00AB33F5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70130" w:rsidRPr="00AB33F5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70130" w:rsidRPr="00AB33F5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70130" w:rsidRPr="00AB33F5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70130" w:rsidRPr="00AB33F5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70130" w:rsidRPr="00AB33F5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70130" w:rsidRPr="00AB33F5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30" w:rsidRPr="00AB33F5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33F5">
              <w:rPr>
                <w:sz w:val="24"/>
                <w:szCs w:val="24"/>
              </w:rPr>
              <w:t>Presentación</w:t>
            </w:r>
          </w:p>
          <w:p w:rsidR="0082688A" w:rsidRPr="00AB33F5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33F5">
              <w:rPr>
                <w:sz w:val="24"/>
                <w:szCs w:val="24"/>
              </w:rPr>
              <w:t>Encuadre</w:t>
            </w:r>
          </w:p>
          <w:p w:rsidR="0082688A" w:rsidRPr="00AB33F5" w:rsidRDefault="0082688A" w:rsidP="00DD4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30" w:rsidRPr="00AB33F5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33F5">
              <w:rPr>
                <w:sz w:val="24"/>
                <w:szCs w:val="24"/>
              </w:rPr>
              <w:t>Presentación del docente, presentación del curso, objetivos.</w:t>
            </w:r>
          </w:p>
          <w:p w:rsidR="0082688A" w:rsidRPr="00AB33F5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33F5">
              <w:rPr>
                <w:sz w:val="24"/>
                <w:szCs w:val="24"/>
              </w:rPr>
              <w:t>Presentación de la planeación, encuadre, métodos de evaluación.</w:t>
            </w:r>
          </w:p>
          <w:p w:rsidR="0082688A" w:rsidRPr="00AB33F5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88A" w:rsidRPr="00AB33F5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 w:rsidRPr="00AB33F5">
              <w:rPr>
                <w:rFonts w:cs="Univers"/>
                <w:color w:val="000000"/>
                <w:sz w:val="24"/>
                <w:szCs w:val="24"/>
              </w:rPr>
              <w:t>El alumno tomará notas y registrará el encuadre.</w:t>
            </w:r>
          </w:p>
          <w:p w:rsidR="0082688A" w:rsidRPr="00AB33F5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</w:p>
          <w:p w:rsidR="00DD4594" w:rsidRPr="00AB33F5" w:rsidRDefault="00DD4594" w:rsidP="00DD4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 w:rsidRPr="00AB33F5">
              <w:rPr>
                <w:rFonts w:cs="Univers"/>
                <w:color w:val="000000"/>
                <w:sz w:val="24"/>
                <w:szCs w:val="24"/>
              </w:rPr>
              <w:t>Preguntas y respuestas acerca de las expectativas del curso y la carrera.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0" w:rsidRPr="00AB33F5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0" w:rsidRPr="00AB33F5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22C36" w:rsidRPr="00AB33F5" w:rsidTr="00E67745">
        <w:trPr>
          <w:trHeight w:val="2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36" w:rsidRPr="00AB33F5" w:rsidRDefault="00B22C36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724A">
              <w:rPr>
                <w:sz w:val="24"/>
                <w:szCs w:val="24"/>
              </w:rPr>
              <w:t>,2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36" w:rsidRPr="00AB33F5" w:rsidRDefault="00B22C36" w:rsidP="0088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33F5">
              <w:rPr>
                <w:sz w:val="24"/>
                <w:szCs w:val="24"/>
              </w:rPr>
              <w:t>El manual APA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36" w:rsidRPr="00AB33F5" w:rsidRDefault="00B22C36" w:rsidP="00B2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33F5">
              <w:rPr>
                <w:sz w:val="24"/>
                <w:szCs w:val="24"/>
              </w:rPr>
              <w:t xml:space="preserve">Se presentará el Manual de Publicación APA, y se harán </w:t>
            </w:r>
            <w:r>
              <w:rPr>
                <w:sz w:val="24"/>
                <w:szCs w:val="24"/>
              </w:rPr>
              <w:t xml:space="preserve">nuevos </w:t>
            </w:r>
            <w:r w:rsidRPr="00AB33F5">
              <w:rPr>
                <w:sz w:val="24"/>
                <w:szCs w:val="24"/>
              </w:rPr>
              <w:t>ejemplos</w:t>
            </w:r>
            <w:r>
              <w:rPr>
                <w:sz w:val="24"/>
                <w:szCs w:val="24"/>
              </w:rPr>
              <w:t>. Se profundizará en las diversas publicaciones y sus modos de referenciar.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C36" w:rsidRPr="00AB33F5" w:rsidRDefault="00B22C36" w:rsidP="0088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 w:rsidRPr="00AB33F5">
              <w:rPr>
                <w:rFonts w:cs="Univers"/>
                <w:color w:val="000000"/>
                <w:sz w:val="24"/>
                <w:szCs w:val="24"/>
              </w:rPr>
              <w:t>Los alumnos realizarán ejemplos y ejercicios para aplicar en sus ensayos referencias bibliográficas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AB33F5" w:rsidRDefault="00B22C36" w:rsidP="0088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Se aplicará en los ensayos, y otros trabajos escritos.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6" w:rsidRPr="00AB33F5" w:rsidRDefault="00B22C36" w:rsidP="0088186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AB33F5">
              <w:t xml:space="preserve">Se evaluará su uso en los ensayos y </w:t>
            </w:r>
            <w:r>
              <w:t xml:space="preserve">otros trabajos, así como </w:t>
            </w:r>
            <w:r w:rsidRPr="00AB33F5">
              <w:t>que</w:t>
            </w:r>
            <w:r>
              <w:t xml:space="preserve"> las referencias utilizadas</w:t>
            </w:r>
            <w:r w:rsidRPr="00AB33F5">
              <w:t xml:space="preserve"> corresponda al Manual APA</w:t>
            </w:r>
          </w:p>
        </w:tc>
      </w:tr>
      <w:tr w:rsidR="00A6724A" w:rsidRPr="00AB33F5" w:rsidTr="00E67745">
        <w:trPr>
          <w:trHeight w:val="2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4A" w:rsidRDefault="00A6724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6733B">
              <w:rPr>
                <w:sz w:val="24"/>
                <w:szCs w:val="24"/>
              </w:rPr>
              <w:t>, 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4A" w:rsidRPr="00AB33F5" w:rsidRDefault="00A6724A" w:rsidP="0088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33F5">
              <w:rPr>
                <w:sz w:val="24"/>
                <w:szCs w:val="24"/>
              </w:rPr>
              <w:t>Elaborar informes escritos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4A" w:rsidRPr="00AB33F5" w:rsidRDefault="00A6724A" w:rsidP="00A67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33F5">
              <w:rPr>
                <w:sz w:val="24"/>
                <w:szCs w:val="24"/>
              </w:rPr>
              <w:t>Conforme a los pasos de elaborar informes escritos – Ensayos, los alumnos elaborarán un ensayo a partir de su material individual recopilado en el análi</w:t>
            </w:r>
            <w:r>
              <w:rPr>
                <w:sz w:val="24"/>
                <w:szCs w:val="24"/>
              </w:rPr>
              <w:t>sis de lecturas sistemáticas de un material referente a su carrera.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24A" w:rsidRPr="00AB33F5" w:rsidRDefault="00A6724A" w:rsidP="0088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 w:rsidRPr="00AB33F5">
              <w:rPr>
                <w:rFonts w:cs="Univers"/>
                <w:color w:val="000000"/>
                <w:sz w:val="24"/>
                <w:szCs w:val="24"/>
              </w:rPr>
              <w:t>De forma individual y a partir del producto del análisis sistemático, síntesis y resumen, elaborarán un ensayo.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4A" w:rsidRPr="00AB33F5" w:rsidRDefault="00A6724A" w:rsidP="0088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 w:rsidRPr="00AB33F5">
              <w:rPr>
                <w:rFonts w:cs="Univers"/>
                <w:color w:val="000000"/>
                <w:sz w:val="24"/>
                <w:szCs w:val="24"/>
              </w:rPr>
              <w:t>De forma individual y a partir del producto del análisis sistemático, síntesis y resumen, elaborarán un ensayo.</w:t>
            </w:r>
          </w:p>
          <w:p w:rsidR="00A6724A" w:rsidRPr="00AB33F5" w:rsidRDefault="00A6724A" w:rsidP="0088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 w:rsidRPr="00AB33F5">
              <w:rPr>
                <w:rFonts w:cs="Univers"/>
                <w:color w:val="000000"/>
                <w:sz w:val="24"/>
                <w:szCs w:val="24"/>
              </w:rPr>
              <w:t>Se subirá el producto al espacio de trabajos de la plataforma.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4A" w:rsidRPr="00AB33F5" w:rsidRDefault="00A6724A" w:rsidP="0088186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AB33F5">
              <w:t xml:space="preserve">Se evaluará el cumplimiento de la consigna con las características solicitadas: </w:t>
            </w:r>
          </w:p>
          <w:p w:rsidR="00A6724A" w:rsidRPr="00AB33F5" w:rsidRDefault="00A6724A" w:rsidP="0088186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AB33F5">
              <w:rPr>
                <w:rFonts w:ascii="Trebuchet MS" w:hAnsi="Trebuchet MS"/>
                <w:color w:val="333333"/>
                <w:sz w:val="20"/>
                <w:szCs w:val="20"/>
              </w:rPr>
              <w:t>Tamaño carta,</w:t>
            </w:r>
            <w:r w:rsidRPr="00AB33F5">
              <w:rPr>
                <w:rFonts w:ascii="Trebuchet MS" w:hAnsi="Trebuchet MS"/>
                <w:color w:val="333333"/>
                <w:sz w:val="20"/>
                <w:szCs w:val="20"/>
              </w:rPr>
              <w:br/>
              <w:t>márgenes 2.5 cm, </w:t>
            </w:r>
            <w:r w:rsidRPr="00AB33F5">
              <w:rPr>
                <w:rFonts w:ascii="Trebuchet MS" w:hAnsi="Trebuchet MS"/>
                <w:color w:val="333333"/>
                <w:sz w:val="20"/>
                <w:szCs w:val="20"/>
              </w:rPr>
              <w:br/>
              <w:t>interlineado 1.5, </w:t>
            </w:r>
            <w:r w:rsidRPr="00AB33F5">
              <w:rPr>
                <w:rFonts w:ascii="Trebuchet MS" w:hAnsi="Trebuchet MS"/>
                <w:color w:val="333333"/>
                <w:sz w:val="20"/>
                <w:szCs w:val="20"/>
              </w:rPr>
              <w:br/>
              <w:t>tamaño letra 12, </w:t>
            </w:r>
            <w:r w:rsidRPr="00AB33F5">
              <w:rPr>
                <w:rFonts w:ascii="Trebuchet MS" w:hAnsi="Trebuchet MS"/>
                <w:color w:val="333333"/>
                <w:sz w:val="20"/>
                <w:szCs w:val="20"/>
              </w:rPr>
              <w:br/>
              <w:t>sangría primer línea,</w:t>
            </w:r>
            <w:r w:rsidRPr="00AB33F5">
              <w:rPr>
                <w:rFonts w:ascii="Trebuchet MS" w:hAnsi="Trebuchet MS"/>
                <w:color w:val="333333"/>
                <w:sz w:val="20"/>
                <w:szCs w:val="20"/>
              </w:rPr>
              <w:br/>
              <w:t>números de página.</w:t>
            </w:r>
          </w:p>
          <w:p w:rsidR="00A6724A" w:rsidRPr="00AB33F5" w:rsidRDefault="00A6724A" w:rsidP="0088186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AB33F5">
              <w:rPr>
                <w:rFonts w:ascii="Trebuchet MS" w:hAnsi="Trebuchet MS"/>
                <w:color w:val="333333"/>
                <w:sz w:val="20"/>
                <w:szCs w:val="20"/>
              </w:rPr>
              <w:t>Cuerpo del ensayo:</w:t>
            </w:r>
          </w:p>
          <w:p w:rsidR="00A6724A" w:rsidRPr="00AB33F5" w:rsidRDefault="00A6724A" w:rsidP="0088186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AB33F5">
              <w:rPr>
                <w:rFonts w:ascii="Trebuchet MS" w:hAnsi="Trebuchet MS"/>
                <w:color w:val="333333"/>
                <w:sz w:val="20"/>
                <w:szCs w:val="20"/>
              </w:rPr>
              <w:t>Portada</w:t>
            </w:r>
            <w:r w:rsidRPr="00AB33F5">
              <w:rPr>
                <w:rFonts w:ascii="Trebuchet MS" w:hAnsi="Trebuchet MS"/>
                <w:color w:val="333333"/>
                <w:sz w:val="20"/>
                <w:szCs w:val="20"/>
              </w:rPr>
              <w:br/>
              <w:t>índice</w:t>
            </w:r>
            <w:r w:rsidRPr="00AB33F5">
              <w:rPr>
                <w:rFonts w:ascii="Trebuchet MS" w:hAnsi="Trebuchet MS"/>
                <w:color w:val="333333"/>
                <w:sz w:val="20"/>
                <w:szCs w:val="20"/>
              </w:rPr>
              <w:br/>
              <w:t>introducción (1 cuartilla)</w:t>
            </w:r>
            <w:r w:rsidRPr="00AB33F5">
              <w:rPr>
                <w:rFonts w:ascii="Trebuchet MS" w:hAnsi="Trebuchet MS"/>
                <w:color w:val="333333"/>
                <w:sz w:val="20"/>
                <w:szCs w:val="20"/>
              </w:rPr>
              <w:br/>
              <w:t>desarrollo (mín. 3 cuartillas, incluir: puntos de vista propios, reflexiones, apreciaciones y críticas, citas a las                 lecturas según manual APA)</w:t>
            </w:r>
            <w:r w:rsidRPr="00AB33F5">
              <w:rPr>
                <w:rFonts w:ascii="Trebuchet MS" w:hAnsi="Trebuchet MS"/>
                <w:color w:val="333333"/>
                <w:sz w:val="20"/>
                <w:szCs w:val="20"/>
              </w:rPr>
              <w:br/>
              <w:t>Conclusiones (1 cuartilla, sobre el contenido, acuerdos, desacuerdos, críticas. </w:t>
            </w:r>
            <w:r w:rsidRPr="00AB33F5">
              <w:rPr>
                <w:rFonts w:ascii="Trebuchet MS" w:hAnsi="Trebuchet MS"/>
                <w:color w:val="333333"/>
                <w:sz w:val="20"/>
                <w:szCs w:val="20"/>
              </w:rPr>
              <w:br/>
              <w:t>                     sobre el desarrollo y aprendizaje de estas actividades, sugerencias y comentarios)</w:t>
            </w:r>
          </w:p>
          <w:p w:rsidR="00A6724A" w:rsidRPr="00AB33F5" w:rsidRDefault="00A6724A" w:rsidP="00881860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</w:tr>
      <w:tr w:rsidR="00022C87" w:rsidRPr="00AB33F5" w:rsidTr="00E67745">
        <w:trPr>
          <w:trHeight w:val="2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87" w:rsidRDefault="00022C87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5, 6, 7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87" w:rsidRPr="00AB33F5" w:rsidRDefault="00022C87" w:rsidP="0088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Informe Oral-Presentaciones de tu ensayo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87" w:rsidRPr="00AB33F5" w:rsidRDefault="00022C87" w:rsidP="00022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33F5">
              <w:rPr>
                <w:sz w:val="24"/>
                <w:szCs w:val="24"/>
              </w:rPr>
              <w:t xml:space="preserve">Conforme a los pasos en la guía de elaborar informes orales, los alumnos realizarán exposiciones </w:t>
            </w:r>
            <w:r>
              <w:rPr>
                <w:sz w:val="24"/>
                <w:szCs w:val="24"/>
              </w:rPr>
              <w:t>personales</w:t>
            </w:r>
            <w:r w:rsidRPr="00AB33F5">
              <w:rPr>
                <w:sz w:val="24"/>
                <w:szCs w:val="24"/>
              </w:rPr>
              <w:t xml:space="preserve">. Los temas </w:t>
            </w:r>
            <w:r>
              <w:rPr>
                <w:sz w:val="24"/>
                <w:szCs w:val="24"/>
              </w:rPr>
              <w:t>corresponderán al de su ensayo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C87" w:rsidRPr="00AB33F5" w:rsidRDefault="00022C87" w:rsidP="00022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 w:rsidRPr="00AB33F5">
              <w:rPr>
                <w:rFonts w:cs="Univers"/>
                <w:color w:val="000000"/>
                <w:sz w:val="24"/>
                <w:szCs w:val="24"/>
              </w:rPr>
              <w:t xml:space="preserve">Los alumnos </w:t>
            </w:r>
            <w:r>
              <w:rPr>
                <w:rFonts w:cs="Univers"/>
                <w:color w:val="000000"/>
                <w:sz w:val="24"/>
                <w:szCs w:val="24"/>
              </w:rPr>
              <w:t>elaborarán sus presentaciones y se presentarán frente a grupo para comunicarlas.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87" w:rsidRPr="00AB33F5" w:rsidRDefault="00022C87" w:rsidP="00022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 w:rsidRPr="00AB33F5">
              <w:rPr>
                <w:rFonts w:cs="Univers"/>
                <w:color w:val="000000"/>
                <w:sz w:val="24"/>
                <w:szCs w:val="24"/>
              </w:rPr>
              <w:t xml:space="preserve">Los alumnos </w:t>
            </w:r>
            <w:r>
              <w:rPr>
                <w:rFonts w:cs="Univers"/>
                <w:color w:val="000000"/>
                <w:sz w:val="24"/>
                <w:szCs w:val="24"/>
              </w:rPr>
              <w:t>aplicarán</w:t>
            </w:r>
            <w:r w:rsidRPr="00AB33F5">
              <w:rPr>
                <w:rFonts w:cs="Univers"/>
                <w:color w:val="000000"/>
                <w:sz w:val="24"/>
                <w:szCs w:val="24"/>
              </w:rPr>
              <w:t xml:space="preserve"> las técnicas de lectura sistemática y los pasos para elaborar presentaciones.</w:t>
            </w:r>
            <w:r>
              <w:rPr>
                <w:rFonts w:cs="Univers"/>
                <w:color w:val="000000"/>
                <w:sz w:val="24"/>
                <w:szCs w:val="24"/>
              </w:rPr>
              <w:t xml:space="preserve"> Enviarán su presentación a la plataforma.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87" w:rsidRPr="00AB33F5" w:rsidRDefault="00022C87" w:rsidP="00022C8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AB33F5">
              <w:t xml:space="preserve">Se evaluará el producto del análisis, el guion del informe oral, y la calidad de la comunicación </w:t>
            </w:r>
            <w:r>
              <w:t>oral.</w:t>
            </w:r>
          </w:p>
        </w:tc>
      </w:tr>
      <w:tr w:rsidR="00022C87" w:rsidRPr="00AB33F5" w:rsidTr="00E67745">
        <w:trPr>
          <w:trHeight w:val="2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87" w:rsidRDefault="00022C87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87" w:rsidRDefault="00022C87" w:rsidP="0088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Estrategia para administrar el tiempo – Hábitos de estudio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87" w:rsidRPr="00AB33F5" w:rsidRDefault="00022C87" w:rsidP="00022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maestro presentará el tema que dentro de los hábitos de estudio corresponde a administrar el tiempo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C87" w:rsidRDefault="00022C87" w:rsidP="00022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 xml:space="preserve">Los alumnos tomarán nota, </w:t>
            </w:r>
            <w:r w:rsidR="00BC7832">
              <w:rPr>
                <w:rFonts w:cs="Univers"/>
                <w:color w:val="000000"/>
                <w:sz w:val="24"/>
                <w:szCs w:val="24"/>
              </w:rPr>
              <w:t>realizarán ejemplos.</w:t>
            </w:r>
          </w:p>
          <w:p w:rsidR="00BC7832" w:rsidRDefault="00BC7832" w:rsidP="00022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Revisarán las características de participaciones en los foros:</w:t>
            </w:r>
          </w:p>
          <w:p w:rsidR="00BC7832" w:rsidRPr="00AB33F5" w:rsidRDefault="00BC7832" w:rsidP="00022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nteracciona en los espacios de comunicación con cortesía y respeto. Sus intervenciones son breves, puntuales y significativas. Proporciona la información requerida y la enriquece con los elementos de la clase lec</w:t>
            </w: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t</w:t>
            </w: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uras y foros.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87" w:rsidRPr="00AB33F5" w:rsidRDefault="00022C87" w:rsidP="00BC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 xml:space="preserve">Los alumnos </w:t>
            </w:r>
            <w:r w:rsidRPr="00AB33F5">
              <w:rPr>
                <w:rFonts w:cs="Univers"/>
                <w:color w:val="000000"/>
                <w:sz w:val="24"/>
                <w:szCs w:val="24"/>
              </w:rPr>
              <w:t xml:space="preserve">realizarán </w:t>
            </w:r>
            <w:r>
              <w:rPr>
                <w:rFonts w:cs="Univers"/>
                <w:color w:val="000000"/>
                <w:sz w:val="24"/>
                <w:szCs w:val="24"/>
              </w:rPr>
              <w:t xml:space="preserve">el  ejercicio correspondiente: una agenda de actividades acorde a sus propósitos de estudio. </w:t>
            </w:r>
            <w:r>
              <w:rPr>
                <w:rFonts w:cs="Univers"/>
                <w:color w:val="000000"/>
                <w:sz w:val="24"/>
                <w:szCs w:val="24"/>
              </w:rPr>
              <w:t xml:space="preserve">Enviarán su </w:t>
            </w:r>
            <w:r>
              <w:rPr>
                <w:rFonts w:cs="Univers"/>
                <w:color w:val="000000"/>
                <w:sz w:val="24"/>
                <w:szCs w:val="24"/>
              </w:rPr>
              <w:t>trabajo</w:t>
            </w:r>
            <w:r>
              <w:rPr>
                <w:rFonts w:cs="Univers"/>
                <w:color w:val="000000"/>
                <w:sz w:val="24"/>
                <w:szCs w:val="24"/>
              </w:rPr>
              <w:t xml:space="preserve"> a </w:t>
            </w:r>
            <w:r w:rsidR="00056ADA">
              <w:rPr>
                <w:rFonts w:cs="Univers"/>
                <w:color w:val="000000"/>
                <w:sz w:val="24"/>
                <w:szCs w:val="24"/>
              </w:rPr>
              <w:t>la plataforma para socializarlo en el FORO correspondiente</w:t>
            </w:r>
            <w:r w:rsidR="00BC7832">
              <w:rPr>
                <w:rFonts w:cs="Univers"/>
                <w:color w:val="000000"/>
                <w:sz w:val="24"/>
                <w:szCs w:val="24"/>
              </w:rPr>
              <w:t xml:space="preserve">, sin olvidad: </w:t>
            </w:r>
            <w:r w:rsidR="00BC7832"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Estructur</w:t>
            </w:r>
            <w:r w:rsidR="00BC7832"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ar</w:t>
            </w:r>
            <w:r w:rsidR="00BC7832"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 xml:space="preserve"> y argument</w:t>
            </w:r>
            <w:r w:rsidR="00BC7832"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ar</w:t>
            </w:r>
            <w:r w:rsidR="00BC7832"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 xml:space="preserve"> sus ideas de manera clara, coherente y sintética. Utilizó habilidades cognitivas de orden superior</w:t>
            </w:r>
            <w:r w:rsidR="00BC7832"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DA" w:rsidRDefault="00022C87" w:rsidP="00022C8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AB33F5">
              <w:t xml:space="preserve">Se evaluará el producto </w:t>
            </w:r>
            <w:r>
              <w:t xml:space="preserve">de acuerdo a las características </w:t>
            </w:r>
            <w:r w:rsidR="00056ADA">
              <w:t>revisadas.</w:t>
            </w:r>
          </w:p>
          <w:p w:rsidR="00056ADA" w:rsidRPr="00AB33F5" w:rsidRDefault="00056ADA" w:rsidP="00022C8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Se evaluará su participación en el FORO.</w:t>
            </w:r>
          </w:p>
        </w:tc>
      </w:tr>
      <w:tr w:rsidR="00056ADA" w:rsidRPr="00AB33F5" w:rsidTr="00E67745">
        <w:trPr>
          <w:trHeight w:val="2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DA" w:rsidRDefault="00056AD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10,</w:t>
            </w:r>
            <w:r w:rsidRPr="00056A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DA" w:rsidRDefault="00056ADA" w:rsidP="0088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Estrategias para mejorar la memoria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DA" w:rsidRDefault="00056ADA" w:rsidP="00056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maestro presentará el tema que dentro de los hábitos de estudio corresponde a </w:t>
            </w:r>
            <w:r>
              <w:rPr>
                <w:sz w:val="24"/>
                <w:szCs w:val="24"/>
              </w:rPr>
              <w:t>mejorar la memoria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ADA" w:rsidRDefault="00056ADA" w:rsidP="00056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 xml:space="preserve">Los alumnos tomarán nota, </w:t>
            </w:r>
            <w:r w:rsidRPr="00AB33F5">
              <w:rPr>
                <w:rFonts w:cs="Univers"/>
                <w:color w:val="000000"/>
                <w:sz w:val="24"/>
                <w:szCs w:val="24"/>
              </w:rPr>
              <w:t xml:space="preserve">realizarán </w:t>
            </w:r>
            <w:r>
              <w:rPr>
                <w:rFonts w:cs="Univers"/>
                <w:color w:val="000000"/>
                <w:sz w:val="24"/>
                <w:szCs w:val="24"/>
              </w:rPr>
              <w:t>ejercicios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DA" w:rsidRPr="00AB33F5" w:rsidRDefault="00056ADA" w:rsidP="00056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 xml:space="preserve">Los alumnos </w:t>
            </w:r>
            <w:r w:rsidRPr="00AB33F5">
              <w:rPr>
                <w:rFonts w:cs="Univers"/>
                <w:color w:val="000000"/>
                <w:sz w:val="24"/>
                <w:szCs w:val="24"/>
              </w:rPr>
              <w:t xml:space="preserve">realizarán </w:t>
            </w:r>
            <w:r>
              <w:rPr>
                <w:rFonts w:cs="Univers"/>
                <w:color w:val="000000"/>
                <w:sz w:val="24"/>
                <w:szCs w:val="24"/>
              </w:rPr>
              <w:t xml:space="preserve">el  ejercicio correspondiente </w:t>
            </w:r>
            <w:r>
              <w:rPr>
                <w:rFonts w:cs="Univers"/>
                <w:color w:val="000000"/>
                <w:sz w:val="24"/>
                <w:szCs w:val="24"/>
              </w:rPr>
              <w:t>acorde a sus propósitos de estudio. Enviarán su trabajo a la plataforma para socializarlo en el FORO correspondiente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DA" w:rsidRDefault="00056ADA" w:rsidP="0088186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AB33F5">
              <w:t xml:space="preserve">Se evaluará el producto </w:t>
            </w:r>
            <w:r>
              <w:t>de acuerdo a las características revisadas.</w:t>
            </w:r>
          </w:p>
          <w:p w:rsidR="00056ADA" w:rsidRPr="00AB33F5" w:rsidRDefault="00056ADA" w:rsidP="00881860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Se evaluará su participación en el FORO.</w:t>
            </w:r>
          </w:p>
        </w:tc>
      </w:tr>
      <w:tr w:rsidR="00056ADA" w:rsidRPr="00AB33F5" w:rsidTr="00E67745">
        <w:trPr>
          <w:trHeight w:val="2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DA" w:rsidRDefault="00056AD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DA" w:rsidRDefault="00056ADA" w:rsidP="00056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Estrategias para </w:t>
            </w:r>
            <w:r>
              <w:rPr>
                <w:sz w:val="24"/>
                <w:szCs w:val="24"/>
              </w:rPr>
              <w:t>prepararse para exámenes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DA" w:rsidRDefault="00056ADA" w:rsidP="00056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maestro presentará el tema que dentro de los hábitos de estudio corresponde a </w:t>
            </w:r>
            <w:r>
              <w:rPr>
                <w:sz w:val="24"/>
                <w:szCs w:val="24"/>
              </w:rPr>
              <w:t>prepararse para los exámenes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ADA" w:rsidRDefault="00056ADA" w:rsidP="0088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 xml:space="preserve">Los alumnos tomarán nota, </w:t>
            </w:r>
            <w:r w:rsidRPr="00AB33F5">
              <w:rPr>
                <w:rFonts w:cs="Univers"/>
                <w:color w:val="000000"/>
                <w:sz w:val="24"/>
                <w:szCs w:val="24"/>
              </w:rPr>
              <w:t xml:space="preserve">realizarán </w:t>
            </w:r>
            <w:r>
              <w:rPr>
                <w:rFonts w:cs="Univers"/>
                <w:color w:val="000000"/>
                <w:sz w:val="24"/>
                <w:szCs w:val="24"/>
              </w:rPr>
              <w:t>ejercicios</w:t>
            </w:r>
            <w:r>
              <w:rPr>
                <w:rFonts w:cs="Univers"/>
                <w:color w:val="000000"/>
                <w:sz w:val="24"/>
                <w:szCs w:val="24"/>
              </w:rPr>
              <w:t>, elaborarán guías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DA" w:rsidRPr="00AB33F5" w:rsidRDefault="00056ADA" w:rsidP="0088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 xml:space="preserve">Los alumnos </w:t>
            </w:r>
            <w:r w:rsidRPr="00AB33F5">
              <w:rPr>
                <w:rFonts w:cs="Univers"/>
                <w:color w:val="000000"/>
                <w:sz w:val="24"/>
                <w:szCs w:val="24"/>
              </w:rPr>
              <w:t xml:space="preserve">realizarán </w:t>
            </w:r>
            <w:r>
              <w:rPr>
                <w:rFonts w:cs="Univers"/>
                <w:color w:val="000000"/>
                <w:sz w:val="24"/>
                <w:szCs w:val="24"/>
              </w:rPr>
              <w:t>el  ejercicio correspondiente acorde a sus propósitos de estudio. Enviarán su trabajo a la plataforma para socializarlo en el FORO correspondiente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DA" w:rsidRDefault="00056ADA" w:rsidP="0088186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AB33F5">
              <w:t xml:space="preserve">Se evaluará el producto </w:t>
            </w:r>
            <w:r>
              <w:t>de acuerdo a las características revisadas.</w:t>
            </w:r>
          </w:p>
          <w:p w:rsidR="00056ADA" w:rsidRPr="00AB33F5" w:rsidRDefault="00056ADA" w:rsidP="00881860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Se evaluará su participación en el FORO.</w:t>
            </w:r>
          </w:p>
        </w:tc>
      </w:tr>
      <w:tr w:rsidR="00056ADA" w:rsidRPr="00AB33F5" w:rsidTr="00E67745">
        <w:trPr>
          <w:trHeight w:val="2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DA" w:rsidRDefault="00056AD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14, 15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DA" w:rsidRDefault="00056ADA" w:rsidP="00056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Estrategias para </w:t>
            </w:r>
            <w:r>
              <w:rPr>
                <w:sz w:val="24"/>
                <w:szCs w:val="24"/>
              </w:rPr>
              <w:t>el uso de la biblioteca y otros recursos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DA" w:rsidRDefault="00056ADA" w:rsidP="00056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maestro presentará el tema </w:t>
            </w:r>
            <w:r>
              <w:rPr>
                <w:sz w:val="24"/>
                <w:szCs w:val="24"/>
              </w:rPr>
              <w:t>brevemente el tema de los distintos tipos de recursos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ADA" w:rsidRDefault="00056ADA" w:rsidP="0088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 xml:space="preserve">Los alumnos tomarán nota, </w:t>
            </w:r>
            <w:r w:rsidRPr="00AB33F5">
              <w:rPr>
                <w:rFonts w:cs="Univers"/>
                <w:color w:val="000000"/>
                <w:sz w:val="24"/>
                <w:szCs w:val="24"/>
              </w:rPr>
              <w:t xml:space="preserve">realizarán </w:t>
            </w:r>
            <w:r>
              <w:rPr>
                <w:rFonts w:cs="Univers"/>
                <w:color w:val="000000"/>
                <w:sz w:val="24"/>
                <w:szCs w:val="24"/>
              </w:rPr>
              <w:t>ejercicios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DA" w:rsidRPr="00AB33F5" w:rsidRDefault="00056ADA" w:rsidP="00056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 xml:space="preserve">Los alumnos </w:t>
            </w:r>
            <w:r>
              <w:rPr>
                <w:rFonts w:cs="Univers"/>
                <w:color w:val="000000"/>
                <w:sz w:val="24"/>
                <w:szCs w:val="24"/>
              </w:rPr>
              <w:t>investigarán el uso de la biblioteca y otros recursos, reunirán el material en el formato solicitado, se enviará al</w:t>
            </w:r>
            <w:r>
              <w:rPr>
                <w:rFonts w:cs="Univers"/>
                <w:color w:val="000000"/>
                <w:sz w:val="24"/>
                <w:szCs w:val="24"/>
              </w:rPr>
              <w:t xml:space="preserve"> FORO correspondiente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DA" w:rsidRDefault="00056ADA" w:rsidP="0088186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AB33F5">
              <w:t xml:space="preserve">Se evaluará el producto </w:t>
            </w:r>
            <w:r>
              <w:t>de acuerdo a las características revisadas.</w:t>
            </w:r>
          </w:p>
          <w:p w:rsidR="00056ADA" w:rsidRPr="00AB33F5" w:rsidRDefault="00056ADA" w:rsidP="00881860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Se evaluará su participación en el FORO.</w:t>
            </w:r>
          </w:p>
        </w:tc>
      </w:tr>
      <w:tr w:rsidR="00056ADA" w:rsidRPr="00AB33F5" w:rsidTr="00E67745">
        <w:trPr>
          <w:trHeight w:val="2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DA" w:rsidRDefault="00056AD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16, 17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DA" w:rsidRDefault="00056ADA" w:rsidP="00056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Estrategias para </w:t>
            </w:r>
            <w:r>
              <w:rPr>
                <w:sz w:val="24"/>
                <w:szCs w:val="24"/>
              </w:rPr>
              <w:t>la autorregulación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DA" w:rsidRDefault="00056ADA" w:rsidP="00056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maestro presentará el tema que dentro de los hábitos de estudio corresponde </w:t>
            </w:r>
            <w:r>
              <w:rPr>
                <w:sz w:val="24"/>
                <w:szCs w:val="24"/>
              </w:rPr>
              <w:t>a la autorregulación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ADA" w:rsidRDefault="00056ADA" w:rsidP="0088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 xml:space="preserve">Los alumnos tomarán nota, </w:t>
            </w:r>
            <w:r w:rsidRPr="00AB33F5">
              <w:rPr>
                <w:rFonts w:cs="Univers"/>
                <w:color w:val="000000"/>
                <w:sz w:val="24"/>
                <w:szCs w:val="24"/>
              </w:rPr>
              <w:t xml:space="preserve">realizarán </w:t>
            </w:r>
            <w:r>
              <w:rPr>
                <w:rFonts w:cs="Univers"/>
                <w:color w:val="000000"/>
                <w:sz w:val="24"/>
                <w:szCs w:val="24"/>
              </w:rPr>
              <w:t>ejercicios</w:t>
            </w:r>
            <w:r>
              <w:rPr>
                <w:rFonts w:cs="Univers"/>
                <w:color w:val="000000"/>
                <w:sz w:val="24"/>
                <w:szCs w:val="24"/>
              </w:rPr>
              <w:t xml:space="preserve"> prácticos de autorregulación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DA" w:rsidRPr="00AB33F5" w:rsidRDefault="00056ADA" w:rsidP="00056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 xml:space="preserve">Los alumnos </w:t>
            </w:r>
            <w:r w:rsidRPr="00AB33F5">
              <w:rPr>
                <w:rFonts w:cs="Univers"/>
                <w:color w:val="000000"/>
                <w:sz w:val="24"/>
                <w:szCs w:val="24"/>
              </w:rPr>
              <w:t xml:space="preserve">realizarán </w:t>
            </w:r>
            <w:r>
              <w:rPr>
                <w:rFonts w:cs="Univers"/>
                <w:color w:val="000000"/>
                <w:sz w:val="24"/>
                <w:szCs w:val="24"/>
              </w:rPr>
              <w:t xml:space="preserve">los ejercicios </w:t>
            </w:r>
            <w:r>
              <w:rPr>
                <w:rFonts w:cs="Univers"/>
                <w:color w:val="000000"/>
                <w:sz w:val="24"/>
                <w:szCs w:val="24"/>
              </w:rPr>
              <w:t>acorde a sus propósitos de estudio. Enviarán su trabajo a la plataforma para socializarlo en el FORO correspondiente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DA" w:rsidRDefault="00056ADA" w:rsidP="0088186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AB33F5">
              <w:t xml:space="preserve">Se evaluará el producto </w:t>
            </w:r>
            <w:r>
              <w:t>de acuerdo a las características revisadas.</w:t>
            </w:r>
          </w:p>
          <w:p w:rsidR="00056ADA" w:rsidRPr="00AB33F5" w:rsidRDefault="00056ADA" w:rsidP="00881860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Se evaluará su participación en el FORO.</w:t>
            </w:r>
          </w:p>
        </w:tc>
      </w:tr>
      <w:tr w:rsidR="00056ADA" w:rsidRPr="00AB33F5" w:rsidTr="00E67745">
        <w:trPr>
          <w:trHeight w:val="2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DA" w:rsidRDefault="00056AD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DA" w:rsidRDefault="00056ADA" w:rsidP="00056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DA" w:rsidRDefault="00056ADA" w:rsidP="00056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ADA" w:rsidRDefault="00056ADA" w:rsidP="0088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Los alumnos revisarán y compilarán sus productos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DA" w:rsidRDefault="00056ADA" w:rsidP="00056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Los alumnos enviarán a la plataforma al espacio correspondiente su producto final: Portafolio de evidencias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DA" w:rsidRPr="00AB33F5" w:rsidRDefault="00056ADA" w:rsidP="00881860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Evaluación </w:t>
            </w:r>
            <w:proofErr w:type="spellStart"/>
            <w:r>
              <w:t>sumativa</w:t>
            </w:r>
            <w:proofErr w:type="spellEnd"/>
            <w:r>
              <w:t>.</w:t>
            </w:r>
          </w:p>
        </w:tc>
      </w:tr>
    </w:tbl>
    <w:p w:rsidR="00573B63" w:rsidRPr="00AB33F5" w:rsidRDefault="00573B63"/>
    <w:p w:rsidR="00A3291A" w:rsidRPr="00AB33F5" w:rsidRDefault="00A3291A"/>
    <w:p w:rsidR="00A3291A" w:rsidRPr="00AB33F5" w:rsidRDefault="00A3291A"/>
    <w:p w:rsidR="00A3291A" w:rsidRPr="00AB33F5" w:rsidRDefault="00A3291A"/>
    <w:p w:rsidR="004E3BA5" w:rsidRPr="00AB33F5" w:rsidRDefault="004E3BA5">
      <w:r w:rsidRPr="00AB33F5">
        <w:br w:type="page"/>
      </w:r>
    </w:p>
    <w:tbl>
      <w:tblPr>
        <w:tblW w:w="13218" w:type="dxa"/>
        <w:tblInd w:w="18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3218"/>
      </w:tblGrid>
      <w:tr w:rsidR="008611C6" w:rsidRPr="00AB33F5" w:rsidTr="00FD6424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1C6" w:rsidRPr="00AB33F5" w:rsidRDefault="00573B63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  <w:sz w:val="18"/>
                <w:szCs w:val="18"/>
              </w:rPr>
            </w:pPr>
            <w:r w:rsidRPr="00AB33F5">
              <w:lastRenderedPageBreak/>
              <w:br w:type="page"/>
            </w:r>
            <w:r w:rsidR="00D74EDD" w:rsidRPr="00AB33F5">
              <w:rPr>
                <w:rFonts w:ascii="Univers" w:hAnsi="Univers" w:cs="Univers"/>
                <w:b/>
                <w:bCs/>
                <w:color w:val="000000"/>
              </w:rPr>
              <w:t>Trabajo Final: P</w:t>
            </w:r>
            <w:r w:rsidR="008611C6" w:rsidRPr="00AB33F5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ORTAFOLIO DE </w:t>
            </w:r>
            <w:r w:rsidR="008611C6" w:rsidRPr="00AB33F5">
              <w:rPr>
                <w:rFonts w:ascii="Univers" w:hAnsi="Univers" w:cs="Univers"/>
                <w:b/>
                <w:bCs/>
                <w:color w:val="000000"/>
              </w:rPr>
              <w:t>E</w:t>
            </w:r>
            <w:r w:rsidR="008611C6" w:rsidRPr="00AB33F5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VIDENCIAS DE </w:t>
            </w:r>
            <w:r w:rsidR="008611C6" w:rsidRPr="00AB33F5">
              <w:rPr>
                <w:rFonts w:ascii="Univers" w:hAnsi="Univers" w:cs="Univers"/>
                <w:b/>
                <w:bCs/>
                <w:color w:val="000000"/>
              </w:rPr>
              <w:t>A</w:t>
            </w:r>
            <w:r w:rsidR="008611C6" w:rsidRPr="00AB33F5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PRENDIZAJE </w:t>
            </w:r>
          </w:p>
        </w:tc>
      </w:tr>
      <w:tr w:rsidR="00FD6424" w:rsidRPr="00AB33F5" w:rsidTr="00FD6424">
        <w:trPr>
          <w:trHeight w:val="3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24" w:rsidRPr="00AB33F5" w:rsidRDefault="00FD6424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/>
                <w:sz w:val="24"/>
                <w:szCs w:val="24"/>
              </w:rPr>
            </w:pPr>
          </w:p>
          <w:p w:rsidR="00FD6424" w:rsidRPr="00AB33F5" w:rsidRDefault="00FD6424" w:rsidP="00FD642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 xml:space="preserve">Portada </w:t>
            </w:r>
          </w:p>
          <w:p w:rsidR="00FD6424" w:rsidRPr="00AB33F5" w:rsidRDefault="00FD6424" w:rsidP="00FD642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 xml:space="preserve">Introducción </w:t>
            </w:r>
          </w:p>
          <w:p w:rsidR="00FD6424" w:rsidRPr="00AB33F5" w:rsidRDefault="0020641E" w:rsidP="00FD642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>Guías de cada estrategia vista en clase que incluyen:</w:t>
            </w:r>
          </w:p>
          <w:p w:rsidR="0020641E" w:rsidRPr="00AB33F5" w:rsidRDefault="0020641E" w:rsidP="0020641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>sus propios productos durante ejemplos paso a paso y producto final de cada estrategia</w:t>
            </w:r>
          </w:p>
          <w:p w:rsidR="00FD6424" w:rsidRPr="00AB33F5" w:rsidRDefault="00FD6424" w:rsidP="00FD642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 xml:space="preserve">Conclusiones y/o reflexiones personales de la materia </w:t>
            </w:r>
          </w:p>
          <w:p w:rsidR="007B07FD" w:rsidRPr="00AB33F5" w:rsidRDefault="007B07FD" w:rsidP="00FD642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>Bibliografía</w:t>
            </w:r>
          </w:p>
          <w:p w:rsidR="00FD6424" w:rsidRPr="00AB33F5" w:rsidRDefault="00FD6424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</w:p>
          <w:p w:rsidR="00FD6424" w:rsidRPr="00AB33F5" w:rsidRDefault="00FD6424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</w:p>
        </w:tc>
      </w:tr>
    </w:tbl>
    <w:p w:rsidR="008611C6" w:rsidRPr="00AB33F5" w:rsidRDefault="008611C6"/>
    <w:tbl>
      <w:tblPr>
        <w:tblW w:w="13201" w:type="dxa"/>
        <w:tblInd w:w="18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3201"/>
      </w:tblGrid>
      <w:tr w:rsidR="008611C6" w:rsidRPr="00AB33F5" w:rsidTr="004F14B7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1C6" w:rsidRPr="00AB33F5" w:rsidRDefault="008611C6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  <w:sz w:val="18"/>
                <w:szCs w:val="18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>R</w:t>
            </w:r>
            <w:r w:rsidRPr="00AB33F5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ECURSOS </w:t>
            </w:r>
            <w:r w:rsidRPr="00AB33F5">
              <w:rPr>
                <w:rFonts w:ascii="Univers" w:hAnsi="Univers" w:cs="Univers"/>
                <w:b/>
                <w:bCs/>
                <w:color w:val="000000"/>
              </w:rPr>
              <w:t>D</w:t>
            </w:r>
            <w:r w:rsidRPr="00AB33F5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IDÁCTICOS </w:t>
            </w:r>
          </w:p>
        </w:tc>
      </w:tr>
      <w:tr w:rsidR="008611C6" w:rsidRPr="00AB33F5" w:rsidTr="00B73BE0">
        <w:trPr>
          <w:trHeight w:val="15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6" w:rsidRPr="00AB33F5" w:rsidRDefault="008611C6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/>
                <w:sz w:val="24"/>
                <w:szCs w:val="24"/>
              </w:rPr>
            </w:pPr>
          </w:p>
          <w:p w:rsidR="0074186C" w:rsidRPr="00AB33F5" w:rsidRDefault="008611C6" w:rsidP="0074186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 xml:space="preserve">Lecturas de apoyo </w:t>
            </w:r>
            <w:r w:rsidR="0020641E" w:rsidRPr="00AB33F5">
              <w:rPr>
                <w:rFonts w:ascii="Univers" w:hAnsi="Univers" w:cs="Univers"/>
                <w:color w:val="000000"/>
              </w:rPr>
              <w:t xml:space="preserve">para las </w:t>
            </w:r>
            <w:r w:rsidR="00DD4594" w:rsidRPr="00AB33F5">
              <w:rPr>
                <w:rFonts w:ascii="Univers" w:hAnsi="Univers" w:cs="Univers"/>
                <w:color w:val="000000"/>
              </w:rPr>
              <w:t>estrategias de estudio y comunicación</w:t>
            </w:r>
          </w:p>
          <w:p w:rsidR="0020641E" w:rsidRPr="00AB33F5" w:rsidRDefault="0020641E" w:rsidP="0074186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>Lecturas asignadas para aplicar las estrategias de estudio y comunicación</w:t>
            </w:r>
          </w:p>
          <w:p w:rsidR="008611C6" w:rsidRPr="00AB33F5" w:rsidRDefault="008611C6" w:rsidP="0074186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 xml:space="preserve">Presentaciones en cañón y/o </w:t>
            </w:r>
            <w:r w:rsidR="0020641E" w:rsidRPr="00AB33F5">
              <w:rPr>
                <w:rFonts w:ascii="Univers" w:hAnsi="Univers" w:cs="Univers"/>
                <w:color w:val="000000"/>
              </w:rPr>
              <w:t>pantalla</w:t>
            </w:r>
            <w:r w:rsidRPr="00AB33F5">
              <w:rPr>
                <w:rFonts w:ascii="Univers" w:hAnsi="Univers" w:cs="Univers"/>
                <w:color w:val="000000"/>
              </w:rPr>
              <w:t xml:space="preserve"> </w:t>
            </w:r>
          </w:p>
          <w:p w:rsidR="0074186C" w:rsidRPr="00AB33F5" w:rsidRDefault="00902559" w:rsidP="0074186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>Pizarrón</w:t>
            </w:r>
          </w:p>
          <w:p w:rsidR="0074186C" w:rsidRPr="00AB33F5" w:rsidRDefault="0074186C" w:rsidP="0074186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>Equipo de cómputo</w:t>
            </w:r>
          </w:p>
          <w:p w:rsidR="00D70130" w:rsidRPr="00AB33F5" w:rsidRDefault="00D70130" w:rsidP="0074186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>Internet</w:t>
            </w:r>
          </w:p>
          <w:p w:rsidR="00D70130" w:rsidRPr="00AB33F5" w:rsidRDefault="00D70130" w:rsidP="0074186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>Plataforma EDU 2.0</w:t>
            </w:r>
            <w:r w:rsidR="00D74EDD" w:rsidRPr="00AB33F5">
              <w:rPr>
                <w:rFonts w:ascii="Univers" w:hAnsi="Univers" w:cs="Univers"/>
                <w:color w:val="000000"/>
              </w:rPr>
              <w:t xml:space="preserve"> (BENU.EDU20.ORG)</w:t>
            </w:r>
          </w:p>
          <w:p w:rsidR="0074186C" w:rsidRPr="00AB33F5" w:rsidRDefault="0074186C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</w:p>
          <w:p w:rsidR="008611C6" w:rsidRPr="00AB33F5" w:rsidRDefault="008611C6" w:rsidP="0074186C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</w:tr>
    </w:tbl>
    <w:p w:rsidR="003C7551" w:rsidRPr="00AB33F5" w:rsidRDefault="003C7551"/>
    <w:p w:rsidR="003C7551" w:rsidRPr="00AB33F5" w:rsidRDefault="003C7551">
      <w:r w:rsidRPr="00AB33F5">
        <w:br w:type="page"/>
      </w:r>
    </w:p>
    <w:p w:rsidR="008611C6" w:rsidRPr="00AB33F5" w:rsidRDefault="008611C6"/>
    <w:tbl>
      <w:tblPr>
        <w:tblW w:w="13253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979"/>
        <w:gridCol w:w="5042"/>
        <w:gridCol w:w="2152"/>
        <w:gridCol w:w="1846"/>
        <w:gridCol w:w="1024"/>
      </w:tblGrid>
      <w:tr w:rsidR="008611C6" w:rsidRPr="00AB33F5" w:rsidTr="004F14B7">
        <w:trPr>
          <w:gridAfter w:val="2"/>
          <w:wAfter w:w="2870" w:type="dxa"/>
          <w:trHeight w:val="516"/>
        </w:trPr>
        <w:tc>
          <w:tcPr>
            <w:tcW w:w="10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611C6" w:rsidRPr="00AB33F5" w:rsidRDefault="008611C6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  <w:sz w:val="18"/>
                <w:szCs w:val="18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>C</w:t>
            </w:r>
            <w:r w:rsidRPr="00AB33F5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RITERIOS Y </w:t>
            </w:r>
            <w:r w:rsidRPr="00AB33F5">
              <w:rPr>
                <w:rFonts w:ascii="Univers" w:hAnsi="Univers" w:cs="Univers"/>
                <w:b/>
                <w:bCs/>
                <w:color w:val="000000"/>
              </w:rPr>
              <w:t>P</w:t>
            </w:r>
            <w:r w:rsidRPr="00AB33F5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ROCEDIMIENTOS DE </w:t>
            </w:r>
            <w:r w:rsidRPr="00AB33F5">
              <w:rPr>
                <w:rFonts w:ascii="Univers" w:hAnsi="Univers" w:cs="Univers"/>
                <w:b/>
                <w:bCs/>
                <w:color w:val="000000"/>
              </w:rPr>
              <w:t>E</w:t>
            </w:r>
            <w:r w:rsidRPr="00AB33F5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VALUACIÓN Y </w:t>
            </w:r>
            <w:r w:rsidRPr="00AB33F5">
              <w:rPr>
                <w:rFonts w:ascii="Univers" w:hAnsi="Univers" w:cs="Univers"/>
                <w:b/>
                <w:bCs/>
                <w:color w:val="000000"/>
              </w:rPr>
              <w:t>A</w:t>
            </w:r>
            <w:r w:rsidRPr="00AB33F5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CREDITACIÓN </w:t>
            </w:r>
          </w:p>
        </w:tc>
      </w:tr>
      <w:tr w:rsidR="004F14B7" w:rsidRPr="00AB33F5" w:rsidTr="004F14B7">
        <w:trPr>
          <w:trHeight w:val="270"/>
        </w:trPr>
        <w:tc>
          <w:tcPr>
            <w:tcW w:w="10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7" w:rsidRPr="00AB33F5" w:rsidRDefault="004F14B7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b/>
                <w:bCs/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7" w:rsidRPr="00AB33F5" w:rsidRDefault="004F14B7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 xml:space="preserve">Porcentaje % </w:t>
            </w:r>
          </w:p>
        </w:tc>
      </w:tr>
      <w:tr w:rsidR="008611C6" w:rsidRPr="00AB33F5" w:rsidTr="00FD211F">
        <w:trPr>
          <w:trHeight w:val="1091"/>
        </w:trPr>
        <w:tc>
          <w:tcPr>
            <w:tcW w:w="10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1F" w:rsidRPr="00AB33F5" w:rsidRDefault="008611C6" w:rsidP="00E5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 xml:space="preserve">Trabajos en clase </w:t>
            </w:r>
            <w:r w:rsidR="00AE16F3" w:rsidRPr="00AB33F5">
              <w:rPr>
                <w:rFonts w:ascii="Univers" w:hAnsi="Univers" w:cs="Univers"/>
                <w:color w:val="000000"/>
              </w:rPr>
              <w:t xml:space="preserve">y </w:t>
            </w:r>
            <w:r w:rsidR="00FD211F" w:rsidRPr="00AB33F5">
              <w:rPr>
                <w:rFonts w:ascii="Univers" w:hAnsi="Univers" w:cs="Univers"/>
                <w:color w:val="000000"/>
              </w:rPr>
              <w:t>tareas</w:t>
            </w:r>
            <w:r w:rsidR="00FD211F" w:rsidRPr="00AB33F5">
              <w:rPr>
                <w:rFonts w:ascii="Univers" w:hAnsi="Univers" w:cs="Univers"/>
                <w:color w:val="000000"/>
              </w:rPr>
              <w:br/>
            </w:r>
            <w:r w:rsidR="00E55535" w:rsidRPr="00AB33F5">
              <w:rPr>
                <w:rFonts w:ascii="Univers" w:hAnsi="Univers"/>
              </w:rPr>
              <w:t>Participación</w:t>
            </w:r>
            <w:r w:rsidR="005138CA" w:rsidRPr="00AB33F5">
              <w:rPr>
                <w:rFonts w:ascii="Univers" w:hAnsi="Univers"/>
              </w:rPr>
              <w:t xml:space="preserve"> </w:t>
            </w:r>
            <w:r w:rsidR="00FD211F" w:rsidRPr="00AB33F5">
              <w:rPr>
                <w:rFonts w:ascii="Univers" w:hAnsi="Univers"/>
              </w:rPr>
              <w:t>asertivas</w:t>
            </w:r>
            <w:r w:rsidR="00E55535" w:rsidRPr="00AB33F5">
              <w:rPr>
                <w:rFonts w:ascii="Univers" w:hAnsi="Univers" w:cs="Univers"/>
                <w:color w:val="000000"/>
              </w:rPr>
              <w:t xml:space="preserve"> </w:t>
            </w:r>
          </w:p>
          <w:p w:rsidR="00E55535" w:rsidRPr="00AB33F5" w:rsidRDefault="00FD211F" w:rsidP="00E5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>E</w:t>
            </w:r>
            <w:r w:rsidR="00AE16F3" w:rsidRPr="00AB33F5">
              <w:rPr>
                <w:rFonts w:ascii="Univers" w:hAnsi="Univers" w:cs="Univers"/>
                <w:color w:val="000000"/>
              </w:rPr>
              <w:t>xposiciones</w:t>
            </w:r>
            <w:r w:rsidR="005138CA" w:rsidRPr="00AB33F5">
              <w:rPr>
                <w:rFonts w:ascii="Univers" w:hAnsi="Univers" w:cs="Univers"/>
                <w:color w:val="000000"/>
              </w:rPr>
              <w:t xml:space="preserve"> bien presentadas y documentadas</w:t>
            </w:r>
          </w:p>
          <w:p w:rsidR="008611C6" w:rsidRPr="00AB33F5" w:rsidRDefault="00FD211F" w:rsidP="00FD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>Trabajo</w:t>
            </w:r>
            <w:r w:rsidR="00AE16F3" w:rsidRPr="00AB33F5">
              <w:rPr>
                <w:rFonts w:ascii="Univers" w:hAnsi="Univers" w:cs="Univers"/>
                <w:color w:val="000000"/>
              </w:rPr>
              <w:t xml:space="preserve"> final</w:t>
            </w:r>
            <w:r w:rsidRPr="00AB33F5">
              <w:rPr>
                <w:rFonts w:ascii="Univers" w:hAnsi="Univers" w:cs="Univers"/>
                <w:color w:val="000000"/>
              </w:rPr>
              <w:t xml:space="preserve">: </w:t>
            </w:r>
            <w:r w:rsidR="008611C6" w:rsidRPr="00AB33F5">
              <w:rPr>
                <w:rFonts w:ascii="Univers" w:hAnsi="Univers" w:cs="Univers"/>
                <w:color w:val="000000"/>
              </w:rPr>
              <w:t xml:space="preserve">Portafolio de evidencias de aprendizaje </w:t>
            </w:r>
            <w:r w:rsidR="007B07FD" w:rsidRPr="00AB33F5">
              <w:rPr>
                <w:rFonts w:ascii="Univers" w:hAnsi="Univers" w:cs="Univers"/>
                <w:color w:val="000000"/>
              </w:rPr>
              <w:t>(completo)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6" w:rsidRPr="00AB33F5" w:rsidRDefault="00FD211F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>20%</w:t>
            </w:r>
          </w:p>
          <w:p w:rsidR="008611C6" w:rsidRPr="00AB33F5" w:rsidRDefault="00FD211F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>20%</w:t>
            </w:r>
          </w:p>
          <w:p w:rsidR="008611C6" w:rsidRPr="00AB33F5" w:rsidRDefault="00FD211F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>30%</w:t>
            </w:r>
          </w:p>
          <w:p w:rsidR="008611C6" w:rsidRPr="00AB33F5" w:rsidRDefault="00FD211F" w:rsidP="00F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color w:val="000000"/>
              </w:rPr>
              <w:t>30%</w:t>
            </w:r>
          </w:p>
        </w:tc>
      </w:tr>
      <w:tr w:rsidR="008611C6" w:rsidRPr="00AB33F5" w:rsidTr="004F14B7">
        <w:trPr>
          <w:trHeight w:val="247"/>
        </w:trPr>
        <w:tc>
          <w:tcPr>
            <w:tcW w:w="10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6" w:rsidRPr="00AB33F5" w:rsidRDefault="008611C6" w:rsidP="008611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6" w:rsidRPr="00AB33F5" w:rsidRDefault="008611C6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 xml:space="preserve">100% </w:t>
            </w:r>
          </w:p>
        </w:tc>
      </w:tr>
      <w:tr w:rsidR="008611C6" w:rsidRPr="00AB33F5" w:rsidTr="004F14B7">
        <w:trPr>
          <w:gridAfter w:val="5"/>
          <w:wAfter w:w="11043" w:type="dxa"/>
          <w:trHeight w:val="74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1C6" w:rsidRPr="00AB33F5" w:rsidRDefault="008611C6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b/>
                <w:bCs/>
                <w:color w:val="000000"/>
              </w:rPr>
            </w:pPr>
          </w:p>
          <w:p w:rsidR="008611C6" w:rsidRPr="00AB33F5" w:rsidRDefault="008611C6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  <w:sz w:val="18"/>
                <w:szCs w:val="18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>B</w:t>
            </w:r>
            <w:r w:rsidRPr="00AB33F5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IBLIOGRAFÍA DEL CURSO </w:t>
            </w:r>
          </w:p>
        </w:tc>
      </w:tr>
      <w:tr w:rsidR="008611C6" w:rsidRPr="00AB33F5" w:rsidTr="00253528">
        <w:trPr>
          <w:trHeight w:val="292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611C6" w:rsidRPr="00AB33F5" w:rsidRDefault="008611C6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 xml:space="preserve">#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6" w:rsidRPr="00AB33F5" w:rsidRDefault="008611C6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>Tipo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6" w:rsidRPr="00AB33F5" w:rsidRDefault="008611C6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>Titulo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6" w:rsidRPr="00AB33F5" w:rsidRDefault="008611C6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>Autor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6" w:rsidRPr="00AB33F5" w:rsidRDefault="008611C6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>Editorial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6" w:rsidRPr="00AB33F5" w:rsidRDefault="008611C6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AB33F5">
              <w:rPr>
                <w:rFonts w:ascii="Univers" w:hAnsi="Univers" w:cs="Univers"/>
                <w:b/>
                <w:bCs/>
                <w:color w:val="000000"/>
              </w:rPr>
              <w:t>Año</w:t>
            </w:r>
          </w:p>
        </w:tc>
      </w:tr>
      <w:tr w:rsidR="00D55E05" w:rsidRPr="00AB33F5" w:rsidTr="00253528">
        <w:trPr>
          <w:trHeight w:val="562"/>
        </w:trPr>
        <w:tc>
          <w:tcPr>
            <w:tcW w:w="2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55E05" w:rsidRPr="00AB33F5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  <w:r w:rsidRPr="00AB33F5"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AB33F5" w:rsidRDefault="00253528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  <w:r w:rsidRPr="00AB33F5">
              <w:rPr>
                <w:rFonts w:ascii="Univers" w:hAnsi="Univers" w:cs="Univers"/>
                <w:color w:val="000000"/>
                <w:sz w:val="20"/>
                <w:szCs w:val="20"/>
              </w:rPr>
              <w:t>Libro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6" w:rsidRPr="00AB33F5" w:rsidRDefault="00DD4C26" w:rsidP="00DC6877">
            <w:pPr>
              <w:spacing w:after="0" w:line="240" w:lineRule="auto"/>
              <w:rPr>
                <w:rFonts w:ascii="Raavi" w:hAnsi="Raavi" w:cs="Raavi"/>
                <w:sz w:val="24"/>
                <w:szCs w:val="24"/>
              </w:rPr>
            </w:pPr>
            <w:r w:rsidRPr="00AB33F5">
              <w:rPr>
                <w:rFonts w:ascii="Raavi" w:hAnsi="Raavi" w:cs="Raavi"/>
                <w:sz w:val="24"/>
                <w:szCs w:val="24"/>
              </w:rPr>
              <w:t xml:space="preserve">Estrategias para el aprendizaje significativo – </w:t>
            </w:r>
            <w:r w:rsidRPr="00AB33F5">
              <w:rPr>
                <w:rFonts w:ascii="Raavi" w:hAnsi="Raavi" w:cs="Raavi"/>
                <w:szCs w:val="24"/>
              </w:rPr>
              <w:t>Guías del estudiante.</w:t>
            </w:r>
          </w:p>
          <w:p w:rsidR="00D55E05" w:rsidRPr="00AB33F5" w:rsidRDefault="00D55E05" w:rsidP="00FE4F9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AB33F5" w:rsidRDefault="00DD4C26" w:rsidP="008611C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</w:rPr>
            </w:pPr>
            <w:r w:rsidRPr="00AB33F5">
              <w:rPr>
                <w:rFonts w:ascii="Raavi" w:hAnsi="Raavi" w:cs="Raavi"/>
                <w:sz w:val="24"/>
                <w:szCs w:val="24"/>
              </w:rPr>
              <w:t>Quesada</w:t>
            </w:r>
            <w:r w:rsidR="00D74EDD" w:rsidRPr="00AB33F5">
              <w:rPr>
                <w:rFonts w:ascii="Raavi" w:hAnsi="Raavi" w:cs="Raavi"/>
                <w:sz w:val="24"/>
                <w:szCs w:val="24"/>
              </w:rPr>
              <w:t xml:space="preserve"> Castillo</w:t>
            </w:r>
            <w:r w:rsidRPr="00AB33F5">
              <w:rPr>
                <w:rFonts w:ascii="Raavi" w:hAnsi="Raavi" w:cs="Raavi"/>
                <w:sz w:val="24"/>
                <w:szCs w:val="24"/>
              </w:rPr>
              <w:t>, Rocío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AB33F5" w:rsidRDefault="00D74EDD" w:rsidP="003D405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</w:rPr>
            </w:pPr>
            <w:r w:rsidRPr="00AB33F5">
              <w:rPr>
                <w:rFonts w:ascii="Univers" w:hAnsi="Univers" w:cs="Univers"/>
                <w:color w:val="000000"/>
                <w:sz w:val="20"/>
                <w:szCs w:val="20"/>
              </w:rPr>
              <w:t>Limusa, S.A. de C.V.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AB33F5" w:rsidRDefault="00D74EDD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  <w:r w:rsidRPr="00AB33F5">
              <w:rPr>
                <w:rFonts w:ascii="Univers" w:hAnsi="Univers" w:cs="Univers"/>
                <w:color w:val="000000"/>
                <w:sz w:val="20"/>
                <w:szCs w:val="20"/>
              </w:rPr>
              <w:t>2002</w:t>
            </w:r>
          </w:p>
        </w:tc>
      </w:tr>
      <w:tr w:rsidR="00D55E05" w:rsidRPr="00AB33F5" w:rsidTr="00253528">
        <w:trPr>
          <w:trHeight w:val="562"/>
        </w:trPr>
        <w:tc>
          <w:tcPr>
            <w:tcW w:w="2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55E05" w:rsidRPr="00AB33F5" w:rsidRDefault="00253528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  <w:r w:rsidRPr="00AB33F5">
              <w:rPr>
                <w:rFonts w:ascii="Univers" w:hAnsi="Univers" w:cs="Univer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AB33F5" w:rsidRDefault="00253528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  <w:r w:rsidRPr="00AB33F5">
              <w:rPr>
                <w:rFonts w:ascii="Univers" w:hAnsi="Univers" w:cs="Univers"/>
                <w:color w:val="000000"/>
                <w:sz w:val="20"/>
                <w:szCs w:val="20"/>
              </w:rPr>
              <w:t>Página Web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F4" w:rsidRPr="00AB33F5" w:rsidRDefault="00654AF4" w:rsidP="00ED003A">
            <w:pPr>
              <w:autoSpaceDE w:val="0"/>
              <w:autoSpaceDN w:val="0"/>
              <w:adjustRightInd w:val="0"/>
              <w:spacing w:before="20" w:after="20" w:line="240" w:lineRule="auto"/>
            </w:pPr>
            <w:r w:rsidRPr="00AB33F5">
              <w:t>Planificacción prepara tus clases con educarchile. Materiales y herramientas para mejorar tu trabajo en el aula, recuperado el 31 enero de 2012 en</w:t>
            </w:r>
          </w:p>
          <w:p w:rsidR="00D55E05" w:rsidRPr="00AB33F5" w:rsidRDefault="009610B0" w:rsidP="00ED003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</w:rPr>
            </w:pPr>
            <w:hyperlink r:id="rId7" w:tgtFrame="_blank" w:history="1">
              <w:r w:rsidR="00B844BF" w:rsidRPr="00AB33F5">
                <w:rPr>
                  <w:rStyle w:val="Hipervnculo"/>
                  <w:rFonts w:ascii="Trebuchet MS" w:hAnsi="Trebuchet MS"/>
                  <w:color w:val="06586A"/>
                  <w:sz w:val="20"/>
                  <w:szCs w:val="20"/>
                  <w:shd w:val="clear" w:color="auto" w:fill="FFFFFF"/>
                </w:rPr>
                <w:t>http://www.educarchile.cl/portal.herramientas/planificaccion/1610/propertyvalue-40139.html</w:t>
              </w:r>
            </w:hyperlink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AB33F5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AB33F5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AB33F5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</w:tr>
      <w:tr w:rsidR="00D55E05" w:rsidRPr="00AB33F5" w:rsidTr="004822CE">
        <w:trPr>
          <w:trHeight w:val="479"/>
        </w:trPr>
        <w:tc>
          <w:tcPr>
            <w:tcW w:w="2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55E05" w:rsidRPr="00AB33F5" w:rsidRDefault="00253528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  <w:r w:rsidRPr="00AB33F5">
              <w:rPr>
                <w:rFonts w:ascii="Univers" w:hAnsi="Univers" w:cs="Univers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AB33F5" w:rsidRDefault="00D55E05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AB33F5" w:rsidRDefault="00B844BF" w:rsidP="00ED003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b/>
                <w:color w:val="000000"/>
                <w:sz w:val="20"/>
                <w:szCs w:val="20"/>
              </w:rPr>
            </w:pPr>
            <w:r w:rsidRPr="00AB33F5">
              <w:rPr>
                <w:rFonts w:ascii="Univers" w:hAnsi="Univers" w:cs="Univers"/>
                <w:b/>
                <w:color w:val="000000"/>
                <w:sz w:val="20"/>
                <w:szCs w:val="20"/>
              </w:rPr>
              <w:t>Colección Galatea:</w:t>
            </w:r>
          </w:p>
          <w:p w:rsidR="00B844BF" w:rsidRPr="00AB33F5" w:rsidRDefault="00B844BF" w:rsidP="0009187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AB33F5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AB33F5" w:rsidRDefault="00D55E05" w:rsidP="00B844B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AB33F5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</w:tr>
      <w:tr w:rsidR="00654AF4" w:rsidRPr="00AB33F5" w:rsidTr="00253528">
        <w:trPr>
          <w:trHeight w:val="562"/>
        </w:trPr>
        <w:tc>
          <w:tcPr>
            <w:tcW w:w="2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54AF4" w:rsidRPr="00AB33F5" w:rsidRDefault="00654AF4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F4" w:rsidRPr="00AB33F5" w:rsidRDefault="00654AF4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F4" w:rsidRPr="00AB33F5" w:rsidRDefault="00654AF4" w:rsidP="00840B8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color w:val="000000"/>
                <w:sz w:val="20"/>
                <w:szCs w:val="20"/>
              </w:rPr>
              <w:t>Los garrotes y las zanahorias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F4" w:rsidRPr="00AB33F5" w:rsidRDefault="00654AF4" w:rsidP="00D74E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color w:val="000000"/>
                <w:sz w:val="20"/>
                <w:szCs w:val="20"/>
              </w:rPr>
              <w:t>Pérez Rocha, Manuel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F4" w:rsidRPr="00AB33F5" w:rsidRDefault="00654AF4" w:rsidP="00F6555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color w:val="000000"/>
                <w:sz w:val="20"/>
                <w:szCs w:val="20"/>
              </w:rPr>
              <w:t>Universidad Autónoma de la Ciudad de México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F4" w:rsidRPr="00AB33F5" w:rsidRDefault="00654AF4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  <w:r w:rsidRPr="00AB33F5">
              <w:rPr>
                <w:rFonts w:ascii="Univers" w:hAnsi="Univers" w:cs="Univers"/>
                <w:color w:val="000000"/>
                <w:sz w:val="20"/>
                <w:szCs w:val="20"/>
              </w:rPr>
              <w:t>2005</w:t>
            </w:r>
          </w:p>
        </w:tc>
      </w:tr>
      <w:tr w:rsidR="00654AF4" w:rsidRPr="00AB33F5" w:rsidTr="00253528">
        <w:trPr>
          <w:trHeight w:val="562"/>
        </w:trPr>
        <w:tc>
          <w:tcPr>
            <w:tcW w:w="2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54AF4" w:rsidRPr="00AB33F5" w:rsidRDefault="00654AF4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F4" w:rsidRPr="00AB33F5" w:rsidRDefault="00654AF4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F4" w:rsidRPr="00AB33F5" w:rsidRDefault="00654AF4" w:rsidP="00840B8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color w:val="000000"/>
                <w:sz w:val="20"/>
                <w:szCs w:val="20"/>
              </w:rPr>
              <w:t>Pigmalión en la escuela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F4" w:rsidRPr="00AB33F5" w:rsidRDefault="00FE543E" w:rsidP="00654A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3F5">
              <w:rPr>
                <w:rFonts w:ascii="Arial" w:hAnsi="Arial" w:cs="Arial"/>
                <w:sz w:val="20"/>
                <w:szCs w:val="20"/>
              </w:rPr>
              <w:t>Miriam</w:t>
            </w:r>
            <w:r w:rsidR="00654AF4" w:rsidRPr="00AB33F5">
              <w:rPr>
                <w:rFonts w:ascii="Arial" w:hAnsi="Arial" w:cs="Arial"/>
                <w:sz w:val="20"/>
                <w:szCs w:val="20"/>
              </w:rPr>
              <w:t xml:space="preserve"> Sánchez Hernández</w:t>
            </w:r>
          </w:p>
          <w:p w:rsidR="00654AF4" w:rsidRPr="00AB33F5" w:rsidRDefault="00654AF4" w:rsidP="00654AF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sz w:val="20"/>
                <w:szCs w:val="20"/>
              </w:rPr>
              <w:t>Marcela López Fernández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F4" w:rsidRPr="00AB33F5" w:rsidRDefault="00654AF4" w:rsidP="00F6555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color w:val="000000"/>
                <w:sz w:val="20"/>
                <w:szCs w:val="20"/>
              </w:rPr>
              <w:t>Universidad Autónoma de la Ciudad de México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F4" w:rsidRPr="00AB33F5" w:rsidRDefault="00654AF4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  <w:r w:rsidRPr="00AB33F5">
              <w:rPr>
                <w:rFonts w:ascii="Univers" w:hAnsi="Univers" w:cs="Univers"/>
                <w:color w:val="000000"/>
                <w:sz w:val="20"/>
                <w:szCs w:val="20"/>
              </w:rPr>
              <w:t>2005</w:t>
            </w:r>
          </w:p>
        </w:tc>
      </w:tr>
      <w:tr w:rsidR="0009187F" w:rsidRPr="00AB33F5" w:rsidTr="00253528">
        <w:trPr>
          <w:trHeight w:val="562"/>
        </w:trPr>
        <w:tc>
          <w:tcPr>
            <w:tcW w:w="2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9187F" w:rsidRPr="00AB33F5" w:rsidRDefault="0009187F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F" w:rsidRPr="00AB33F5" w:rsidRDefault="0009187F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F" w:rsidRPr="00AB33F5" w:rsidRDefault="0009187F" w:rsidP="00FE543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color w:val="000000"/>
                <w:sz w:val="20"/>
                <w:szCs w:val="20"/>
              </w:rPr>
              <w:t xml:space="preserve">De la motivación y </w:t>
            </w:r>
            <w:r w:rsidR="00FE543E" w:rsidRPr="00AB33F5">
              <w:rPr>
                <w:rFonts w:ascii="Arial" w:hAnsi="Arial" w:cs="Arial"/>
                <w:color w:val="000000"/>
                <w:sz w:val="20"/>
                <w:szCs w:val="20"/>
              </w:rPr>
              <w:t>síndrome</w:t>
            </w:r>
            <w:r w:rsidRPr="00AB33F5">
              <w:rPr>
                <w:rFonts w:ascii="Arial" w:hAnsi="Arial" w:cs="Arial"/>
                <w:color w:val="000000"/>
                <w:sz w:val="20"/>
                <w:szCs w:val="20"/>
              </w:rPr>
              <w:t xml:space="preserve"> de fracaso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F" w:rsidRPr="00AB33F5" w:rsidRDefault="00FE543E" w:rsidP="000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3F5">
              <w:rPr>
                <w:rFonts w:ascii="Arial" w:hAnsi="Arial" w:cs="Arial"/>
                <w:sz w:val="20"/>
                <w:szCs w:val="20"/>
              </w:rPr>
              <w:t>Miriam</w:t>
            </w:r>
            <w:r w:rsidR="0009187F" w:rsidRPr="00AB33F5">
              <w:rPr>
                <w:rFonts w:ascii="Arial" w:hAnsi="Arial" w:cs="Arial"/>
                <w:sz w:val="20"/>
                <w:szCs w:val="20"/>
              </w:rPr>
              <w:t xml:space="preserve"> Sánchez Hernández</w:t>
            </w:r>
          </w:p>
          <w:p w:rsidR="0009187F" w:rsidRPr="00AB33F5" w:rsidRDefault="0009187F" w:rsidP="0009187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sz w:val="20"/>
                <w:szCs w:val="20"/>
              </w:rPr>
              <w:t>Marcela López Fernández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F" w:rsidRPr="00AB33F5" w:rsidRDefault="0009187F" w:rsidP="00F6555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color w:val="000000"/>
                <w:sz w:val="20"/>
                <w:szCs w:val="20"/>
              </w:rPr>
              <w:t>Universidad Autónoma de la Ciudad de México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F" w:rsidRPr="00AB33F5" w:rsidRDefault="0009187F" w:rsidP="00F6555E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  <w:r w:rsidRPr="00AB33F5">
              <w:rPr>
                <w:rFonts w:ascii="Univers" w:hAnsi="Univers" w:cs="Univers"/>
                <w:color w:val="000000"/>
                <w:sz w:val="20"/>
                <w:szCs w:val="20"/>
              </w:rPr>
              <w:t>2005</w:t>
            </w:r>
          </w:p>
        </w:tc>
      </w:tr>
      <w:tr w:rsidR="0009187F" w:rsidRPr="00AB33F5" w:rsidTr="00253528">
        <w:trPr>
          <w:trHeight w:val="562"/>
        </w:trPr>
        <w:tc>
          <w:tcPr>
            <w:tcW w:w="2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9187F" w:rsidRPr="00AB33F5" w:rsidRDefault="0009187F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F" w:rsidRPr="00AB33F5" w:rsidRDefault="0009187F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F" w:rsidRPr="00AB33F5" w:rsidRDefault="0009187F" w:rsidP="00840B8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sz w:val="20"/>
                <w:szCs w:val="20"/>
              </w:rPr>
              <w:t>Retos de la docencia universitaria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F" w:rsidRPr="00AB33F5" w:rsidRDefault="0009187F" w:rsidP="00D74E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sz w:val="20"/>
                <w:szCs w:val="20"/>
              </w:rPr>
              <w:t>Manuel Gil Antón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F" w:rsidRPr="00AB33F5" w:rsidRDefault="0009187F" w:rsidP="00F6555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color w:val="000000"/>
                <w:sz w:val="20"/>
                <w:szCs w:val="20"/>
              </w:rPr>
              <w:t>Universidad Autónoma de la Ciudad de México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7F" w:rsidRPr="00AB33F5" w:rsidRDefault="0009187F" w:rsidP="00F6555E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  <w:r w:rsidRPr="00AB33F5">
              <w:rPr>
                <w:rFonts w:ascii="Univers" w:hAnsi="Univers" w:cs="Univers"/>
                <w:color w:val="000000"/>
                <w:sz w:val="20"/>
                <w:szCs w:val="20"/>
              </w:rPr>
              <w:t>2005</w:t>
            </w:r>
          </w:p>
        </w:tc>
      </w:tr>
      <w:tr w:rsidR="000D7CDF" w:rsidRPr="00AB33F5" w:rsidTr="00253528">
        <w:trPr>
          <w:trHeight w:val="562"/>
        </w:trPr>
        <w:tc>
          <w:tcPr>
            <w:tcW w:w="2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D7CDF" w:rsidRPr="00AB33F5" w:rsidRDefault="000D7CDF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840B8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sz w:val="20"/>
                <w:szCs w:val="20"/>
              </w:rPr>
              <w:t>Educar ¿para qué?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FE543E" w:rsidP="000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3F5">
              <w:rPr>
                <w:rFonts w:ascii="Arial" w:hAnsi="Arial" w:cs="Arial"/>
                <w:sz w:val="20"/>
                <w:szCs w:val="20"/>
              </w:rPr>
              <w:t>Miriam</w:t>
            </w:r>
            <w:r w:rsidR="000D7CDF" w:rsidRPr="00AB33F5">
              <w:rPr>
                <w:rFonts w:ascii="Arial" w:hAnsi="Arial" w:cs="Arial"/>
                <w:sz w:val="20"/>
                <w:szCs w:val="20"/>
              </w:rPr>
              <w:t xml:space="preserve"> Sánchez Hernández</w:t>
            </w:r>
          </w:p>
          <w:p w:rsidR="000D7CDF" w:rsidRPr="00AB33F5" w:rsidRDefault="000D7CDF" w:rsidP="0009187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sz w:val="20"/>
                <w:szCs w:val="20"/>
              </w:rPr>
              <w:t>Marcela López Fernández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F6555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color w:val="000000"/>
                <w:sz w:val="20"/>
                <w:szCs w:val="20"/>
              </w:rPr>
              <w:t>Universidad Autónoma de la Ciudad de México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0D7CDF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  <w:r w:rsidRPr="00AB33F5">
              <w:rPr>
                <w:rFonts w:ascii="Univers" w:hAnsi="Univers" w:cs="Univers"/>
                <w:color w:val="000000"/>
                <w:sz w:val="20"/>
                <w:szCs w:val="20"/>
              </w:rPr>
              <w:t>2006</w:t>
            </w:r>
          </w:p>
        </w:tc>
      </w:tr>
      <w:tr w:rsidR="000D7CDF" w:rsidRPr="00AB33F5" w:rsidTr="00253528">
        <w:trPr>
          <w:trHeight w:val="562"/>
        </w:trPr>
        <w:tc>
          <w:tcPr>
            <w:tcW w:w="2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D7CDF" w:rsidRPr="00AB33F5" w:rsidRDefault="000D7CDF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840B8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color w:val="000000"/>
                <w:sz w:val="20"/>
                <w:szCs w:val="20"/>
              </w:rPr>
              <w:t>¿Quién cuenta en la escuela?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FE543E" w:rsidP="00F6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3F5">
              <w:rPr>
                <w:rFonts w:ascii="Arial" w:hAnsi="Arial" w:cs="Arial"/>
                <w:sz w:val="20"/>
                <w:szCs w:val="20"/>
              </w:rPr>
              <w:t>Miriam</w:t>
            </w:r>
            <w:r w:rsidR="000D7CDF" w:rsidRPr="00AB33F5">
              <w:rPr>
                <w:rFonts w:ascii="Arial" w:hAnsi="Arial" w:cs="Arial"/>
                <w:sz w:val="20"/>
                <w:szCs w:val="20"/>
              </w:rPr>
              <w:t xml:space="preserve"> Sánchez Hernández</w:t>
            </w:r>
          </w:p>
          <w:p w:rsidR="000D7CDF" w:rsidRPr="00AB33F5" w:rsidRDefault="000D7CDF" w:rsidP="00F6555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sz w:val="20"/>
                <w:szCs w:val="20"/>
              </w:rPr>
              <w:t>Marcela López Fernández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F6555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color w:val="000000"/>
                <w:sz w:val="20"/>
                <w:szCs w:val="20"/>
              </w:rPr>
              <w:t>Universidad Autónoma de la Ciudad de México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F6555E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  <w:r w:rsidRPr="00AB33F5">
              <w:rPr>
                <w:rFonts w:ascii="Univers" w:hAnsi="Univers" w:cs="Univers"/>
                <w:color w:val="000000"/>
                <w:sz w:val="20"/>
                <w:szCs w:val="20"/>
              </w:rPr>
              <w:t>2006</w:t>
            </w:r>
          </w:p>
        </w:tc>
      </w:tr>
      <w:tr w:rsidR="000D7CDF" w:rsidRPr="00AB33F5" w:rsidTr="00253528">
        <w:trPr>
          <w:trHeight w:val="562"/>
        </w:trPr>
        <w:tc>
          <w:tcPr>
            <w:tcW w:w="2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D7CDF" w:rsidRPr="00AB33F5" w:rsidRDefault="000D7CDF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0D7CD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color w:val="000000"/>
                <w:sz w:val="20"/>
                <w:szCs w:val="20"/>
              </w:rPr>
              <w:t>Del estudio y el estudiante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FE543E" w:rsidP="00F6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3F5">
              <w:rPr>
                <w:rFonts w:ascii="Arial" w:hAnsi="Arial" w:cs="Arial"/>
                <w:sz w:val="20"/>
                <w:szCs w:val="20"/>
              </w:rPr>
              <w:t>Miriam</w:t>
            </w:r>
            <w:r w:rsidR="000D7CDF" w:rsidRPr="00AB33F5">
              <w:rPr>
                <w:rFonts w:ascii="Arial" w:hAnsi="Arial" w:cs="Arial"/>
                <w:sz w:val="20"/>
                <w:szCs w:val="20"/>
              </w:rPr>
              <w:t xml:space="preserve"> Sánchez Hernández</w:t>
            </w:r>
          </w:p>
          <w:p w:rsidR="000D7CDF" w:rsidRPr="00AB33F5" w:rsidRDefault="000D7CDF" w:rsidP="00F6555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sz w:val="20"/>
                <w:szCs w:val="20"/>
              </w:rPr>
              <w:t>Marcela López Fernández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F6555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color w:val="000000"/>
                <w:sz w:val="20"/>
                <w:szCs w:val="20"/>
              </w:rPr>
              <w:t>Universidad Autónoma de la Ciudad de México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F6555E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  <w:r w:rsidRPr="00AB33F5">
              <w:rPr>
                <w:rFonts w:ascii="Univers" w:hAnsi="Univers" w:cs="Univers"/>
                <w:color w:val="000000"/>
                <w:sz w:val="20"/>
                <w:szCs w:val="20"/>
              </w:rPr>
              <w:t>2005</w:t>
            </w:r>
          </w:p>
        </w:tc>
      </w:tr>
      <w:tr w:rsidR="000D7CDF" w:rsidRPr="00AB33F5" w:rsidTr="00253528">
        <w:trPr>
          <w:trHeight w:val="562"/>
        </w:trPr>
        <w:tc>
          <w:tcPr>
            <w:tcW w:w="2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D7CDF" w:rsidRPr="00AB33F5" w:rsidRDefault="000D7CDF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840B8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color w:val="000000"/>
                <w:sz w:val="20"/>
                <w:szCs w:val="20"/>
              </w:rPr>
              <w:t xml:space="preserve">Los </w:t>
            </w:r>
            <w:r w:rsidR="00FE543E" w:rsidRPr="00AB33F5">
              <w:rPr>
                <w:rFonts w:ascii="Arial" w:hAnsi="Arial" w:cs="Arial"/>
                <w:color w:val="000000"/>
                <w:sz w:val="20"/>
                <w:szCs w:val="20"/>
              </w:rPr>
              <w:t>exámenes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F6555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color w:val="000000"/>
                <w:sz w:val="20"/>
                <w:szCs w:val="20"/>
              </w:rPr>
              <w:t>Pérez Rocha, Manuel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F6555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color w:val="000000"/>
                <w:sz w:val="20"/>
                <w:szCs w:val="20"/>
              </w:rPr>
              <w:t>Universidad Autónoma de la Ciudad de México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F6555E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  <w:r w:rsidRPr="00AB33F5">
              <w:rPr>
                <w:rFonts w:ascii="Univers" w:hAnsi="Univers" w:cs="Univers"/>
                <w:color w:val="000000"/>
                <w:sz w:val="20"/>
                <w:szCs w:val="20"/>
              </w:rPr>
              <w:t>2006</w:t>
            </w:r>
          </w:p>
        </w:tc>
      </w:tr>
      <w:tr w:rsidR="000D7CDF" w:rsidRPr="00AB33F5" w:rsidTr="00253528">
        <w:trPr>
          <w:trHeight w:val="562"/>
        </w:trPr>
        <w:tc>
          <w:tcPr>
            <w:tcW w:w="2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D7CDF" w:rsidRPr="00AB33F5" w:rsidRDefault="000D7CDF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  <w:r w:rsidRPr="00AB33F5">
              <w:rPr>
                <w:rFonts w:ascii="Univers" w:hAnsi="Univers" w:cs="Univer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  <w:r w:rsidRPr="00AB33F5">
              <w:rPr>
                <w:rFonts w:ascii="Univers" w:hAnsi="Univers" w:cs="Univers"/>
                <w:color w:val="000000"/>
                <w:sz w:val="20"/>
                <w:szCs w:val="20"/>
              </w:rPr>
              <w:t>Lectura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840B8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color w:val="000000"/>
                <w:sz w:val="20"/>
                <w:szCs w:val="20"/>
              </w:rPr>
              <w:t>Técnicas de lectura sistemática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D74E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3F5">
              <w:rPr>
                <w:rFonts w:ascii="Arial" w:hAnsi="Arial" w:cs="Arial"/>
                <w:color w:val="000000"/>
                <w:sz w:val="20"/>
                <w:szCs w:val="20"/>
              </w:rPr>
              <w:t>Lectura compilada en miniacademia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8611C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</w:tr>
      <w:tr w:rsidR="000D7CDF" w:rsidRPr="00AB33F5" w:rsidTr="00253528">
        <w:trPr>
          <w:trHeight w:val="562"/>
        </w:trPr>
        <w:tc>
          <w:tcPr>
            <w:tcW w:w="2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D7CDF" w:rsidRPr="00AB33F5" w:rsidRDefault="000D7CDF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ED003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8611C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8611C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DF" w:rsidRPr="00AB33F5" w:rsidRDefault="000D7CDF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</w:tr>
    </w:tbl>
    <w:p w:rsidR="008611C6" w:rsidRPr="00AB33F5" w:rsidRDefault="008611C6"/>
    <w:p w:rsidR="00D70130" w:rsidRPr="00AB33F5" w:rsidRDefault="00D70130"/>
    <w:p w:rsidR="00D70130" w:rsidRPr="00AB33F5" w:rsidRDefault="00D70130"/>
    <w:p w:rsidR="008611C6" w:rsidRPr="00AB33F5" w:rsidRDefault="008611C6"/>
    <w:sectPr w:rsidR="008611C6" w:rsidRPr="00AB33F5" w:rsidSect="00B3653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76B"/>
    <w:multiLevelType w:val="multilevel"/>
    <w:tmpl w:val="2C90E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1F2E51"/>
    <w:multiLevelType w:val="hybridMultilevel"/>
    <w:tmpl w:val="F208B66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F70D3C"/>
    <w:multiLevelType w:val="hybridMultilevel"/>
    <w:tmpl w:val="9A46D84C"/>
    <w:lvl w:ilvl="0" w:tplc="9FAAAB0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0C4480"/>
    <w:multiLevelType w:val="hybridMultilevel"/>
    <w:tmpl w:val="6B0AC3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B2146"/>
    <w:multiLevelType w:val="hybridMultilevel"/>
    <w:tmpl w:val="5C6AB3C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CE461A"/>
    <w:multiLevelType w:val="hybridMultilevel"/>
    <w:tmpl w:val="3CACFC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47EFC"/>
    <w:multiLevelType w:val="hybridMultilevel"/>
    <w:tmpl w:val="9E1401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824507"/>
    <w:multiLevelType w:val="hybridMultilevel"/>
    <w:tmpl w:val="9E42E67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D35A41"/>
    <w:multiLevelType w:val="hybridMultilevel"/>
    <w:tmpl w:val="F9A861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E6030"/>
    <w:multiLevelType w:val="hybridMultilevel"/>
    <w:tmpl w:val="3EA6BBE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F287A"/>
    <w:multiLevelType w:val="hybridMultilevel"/>
    <w:tmpl w:val="D53293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A277A"/>
    <w:multiLevelType w:val="hybridMultilevel"/>
    <w:tmpl w:val="73E0CC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44AB0"/>
    <w:multiLevelType w:val="hybridMultilevel"/>
    <w:tmpl w:val="346225EC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5BE023AA">
      <w:numFmt w:val="bullet"/>
      <w:lvlText w:val="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8516F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11E7BD2"/>
    <w:multiLevelType w:val="hybridMultilevel"/>
    <w:tmpl w:val="01767F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2387B"/>
    <w:multiLevelType w:val="multilevel"/>
    <w:tmpl w:val="CC789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39A411E6"/>
    <w:multiLevelType w:val="hybridMultilevel"/>
    <w:tmpl w:val="A02EA0F6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B63295"/>
    <w:multiLevelType w:val="hybridMultilevel"/>
    <w:tmpl w:val="7BBC63A8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057E82"/>
    <w:multiLevelType w:val="hybridMultilevel"/>
    <w:tmpl w:val="50A42FB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B350E5"/>
    <w:multiLevelType w:val="multilevel"/>
    <w:tmpl w:val="CC789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45B61506"/>
    <w:multiLevelType w:val="hybridMultilevel"/>
    <w:tmpl w:val="89029F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C01D8"/>
    <w:multiLevelType w:val="hybridMultilevel"/>
    <w:tmpl w:val="F42A71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424A6"/>
    <w:multiLevelType w:val="hybridMultilevel"/>
    <w:tmpl w:val="AB42A1B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8768D9"/>
    <w:multiLevelType w:val="hybridMultilevel"/>
    <w:tmpl w:val="383843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F150F"/>
    <w:multiLevelType w:val="hybridMultilevel"/>
    <w:tmpl w:val="041E2B8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E17555"/>
    <w:multiLevelType w:val="hybridMultilevel"/>
    <w:tmpl w:val="74CC32E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C77D6D"/>
    <w:multiLevelType w:val="hybridMultilevel"/>
    <w:tmpl w:val="39EED16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E208EA"/>
    <w:multiLevelType w:val="hybridMultilevel"/>
    <w:tmpl w:val="523A01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1609A7"/>
    <w:multiLevelType w:val="hybridMultilevel"/>
    <w:tmpl w:val="1A9C388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747E1A"/>
    <w:multiLevelType w:val="hybridMultilevel"/>
    <w:tmpl w:val="F8E862E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E44F49"/>
    <w:multiLevelType w:val="hybridMultilevel"/>
    <w:tmpl w:val="EA40245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B20557"/>
    <w:multiLevelType w:val="hybridMultilevel"/>
    <w:tmpl w:val="B96AC62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76001"/>
    <w:multiLevelType w:val="hybridMultilevel"/>
    <w:tmpl w:val="BCF0D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D51292"/>
    <w:multiLevelType w:val="hybridMultilevel"/>
    <w:tmpl w:val="51E2BF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5"/>
  </w:num>
  <w:num w:numId="4">
    <w:abstractNumId w:val="7"/>
  </w:num>
  <w:num w:numId="5">
    <w:abstractNumId w:val="14"/>
  </w:num>
  <w:num w:numId="6">
    <w:abstractNumId w:val="0"/>
  </w:num>
  <w:num w:numId="7">
    <w:abstractNumId w:val="33"/>
  </w:num>
  <w:num w:numId="8">
    <w:abstractNumId w:val="23"/>
  </w:num>
  <w:num w:numId="9">
    <w:abstractNumId w:val="3"/>
  </w:num>
  <w:num w:numId="10">
    <w:abstractNumId w:val="5"/>
  </w:num>
  <w:num w:numId="11">
    <w:abstractNumId w:val="8"/>
  </w:num>
  <w:num w:numId="12">
    <w:abstractNumId w:val="29"/>
  </w:num>
  <w:num w:numId="13">
    <w:abstractNumId w:val="27"/>
  </w:num>
  <w:num w:numId="14">
    <w:abstractNumId w:val="12"/>
  </w:num>
  <w:num w:numId="15">
    <w:abstractNumId w:val="26"/>
  </w:num>
  <w:num w:numId="16">
    <w:abstractNumId w:val="16"/>
  </w:num>
  <w:num w:numId="17">
    <w:abstractNumId w:val="28"/>
  </w:num>
  <w:num w:numId="18">
    <w:abstractNumId w:val="17"/>
  </w:num>
  <w:num w:numId="19">
    <w:abstractNumId w:val="1"/>
  </w:num>
  <w:num w:numId="20">
    <w:abstractNumId w:val="25"/>
  </w:num>
  <w:num w:numId="21">
    <w:abstractNumId w:val="22"/>
  </w:num>
  <w:num w:numId="22">
    <w:abstractNumId w:val="18"/>
  </w:num>
  <w:num w:numId="23">
    <w:abstractNumId w:val="20"/>
  </w:num>
  <w:num w:numId="24">
    <w:abstractNumId w:val="4"/>
  </w:num>
  <w:num w:numId="25">
    <w:abstractNumId w:val="2"/>
  </w:num>
  <w:num w:numId="26">
    <w:abstractNumId w:val="31"/>
  </w:num>
  <w:num w:numId="27">
    <w:abstractNumId w:val="9"/>
  </w:num>
  <w:num w:numId="28">
    <w:abstractNumId w:val="30"/>
  </w:num>
  <w:num w:numId="29">
    <w:abstractNumId w:val="10"/>
  </w:num>
  <w:num w:numId="30">
    <w:abstractNumId w:val="11"/>
  </w:num>
  <w:num w:numId="31">
    <w:abstractNumId w:val="13"/>
  </w:num>
  <w:num w:numId="32">
    <w:abstractNumId w:val="32"/>
  </w:num>
  <w:num w:numId="33">
    <w:abstractNumId w:val="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38"/>
    <w:rsid w:val="00022C87"/>
    <w:rsid w:val="00027C14"/>
    <w:rsid w:val="000553C8"/>
    <w:rsid w:val="00056ADA"/>
    <w:rsid w:val="00090917"/>
    <w:rsid w:val="0009187F"/>
    <w:rsid w:val="00094F5A"/>
    <w:rsid w:val="000C0C3A"/>
    <w:rsid w:val="000D7CDF"/>
    <w:rsid w:val="000D7E8E"/>
    <w:rsid w:val="000F1564"/>
    <w:rsid w:val="00121873"/>
    <w:rsid w:val="00121F59"/>
    <w:rsid w:val="00123EE7"/>
    <w:rsid w:val="00126C7A"/>
    <w:rsid w:val="00150396"/>
    <w:rsid w:val="00172DBB"/>
    <w:rsid w:val="00177A69"/>
    <w:rsid w:val="00192304"/>
    <w:rsid w:val="001B147C"/>
    <w:rsid w:val="001C00D8"/>
    <w:rsid w:val="0020641E"/>
    <w:rsid w:val="00253528"/>
    <w:rsid w:val="002B1747"/>
    <w:rsid w:val="002D6E45"/>
    <w:rsid w:val="002E05E5"/>
    <w:rsid w:val="002E7723"/>
    <w:rsid w:val="002F55EB"/>
    <w:rsid w:val="003263FB"/>
    <w:rsid w:val="00336B81"/>
    <w:rsid w:val="00384972"/>
    <w:rsid w:val="003945A1"/>
    <w:rsid w:val="003B34AF"/>
    <w:rsid w:val="003C2477"/>
    <w:rsid w:val="003C7551"/>
    <w:rsid w:val="003D178D"/>
    <w:rsid w:val="003E7296"/>
    <w:rsid w:val="00404218"/>
    <w:rsid w:val="00462859"/>
    <w:rsid w:val="004822CE"/>
    <w:rsid w:val="004C63C9"/>
    <w:rsid w:val="004C6C1A"/>
    <w:rsid w:val="004E3BA5"/>
    <w:rsid w:val="004F14B7"/>
    <w:rsid w:val="005138CA"/>
    <w:rsid w:val="00554A3D"/>
    <w:rsid w:val="005619F6"/>
    <w:rsid w:val="00573B63"/>
    <w:rsid w:val="005B31A4"/>
    <w:rsid w:val="005C76A4"/>
    <w:rsid w:val="005D599E"/>
    <w:rsid w:val="00612200"/>
    <w:rsid w:val="006276D0"/>
    <w:rsid w:val="00647679"/>
    <w:rsid w:val="0065382B"/>
    <w:rsid w:val="00654AF4"/>
    <w:rsid w:val="00681E03"/>
    <w:rsid w:val="006D116C"/>
    <w:rsid w:val="006D37C5"/>
    <w:rsid w:val="0070033D"/>
    <w:rsid w:val="00703E3D"/>
    <w:rsid w:val="0074186C"/>
    <w:rsid w:val="007566B0"/>
    <w:rsid w:val="0076733B"/>
    <w:rsid w:val="00786B61"/>
    <w:rsid w:val="007926AA"/>
    <w:rsid w:val="007B07FD"/>
    <w:rsid w:val="007B5DF6"/>
    <w:rsid w:val="00805D65"/>
    <w:rsid w:val="008162F4"/>
    <w:rsid w:val="0082688A"/>
    <w:rsid w:val="00840B86"/>
    <w:rsid w:val="008611C6"/>
    <w:rsid w:val="00876863"/>
    <w:rsid w:val="00876D79"/>
    <w:rsid w:val="00892264"/>
    <w:rsid w:val="00893CEE"/>
    <w:rsid w:val="008946BB"/>
    <w:rsid w:val="008B5F89"/>
    <w:rsid w:val="008B738A"/>
    <w:rsid w:val="008E51E2"/>
    <w:rsid w:val="008F4FC1"/>
    <w:rsid w:val="00902559"/>
    <w:rsid w:val="00912DBE"/>
    <w:rsid w:val="00922233"/>
    <w:rsid w:val="00925D9C"/>
    <w:rsid w:val="009610B0"/>
    <w:rsid w:val="00982740"/>
    <w:rsid w:val="009C30CF"/>
    <w:rsid w:val="00A11BF8"/>
    <w:rsid w:val="00A31B79"/>
    <w:rsid w:val="00A3291A"/>
    <w:rsid w:val="00A34733"/>
    <w:rsid w:val="00A6724A"/>
    <w:rsid w:val="00A70623"/>
    <w:rsid w:val="00A8339B"/>
    <w:rsid w:val="00A849FD"/>
    <w:rsid w:val="00AB30DF"/>
    <w:rsid w:val="00AB33F5"/>
    <w:rsid w:val="00AC33A2"/>
    <w:rsid w:val="00AE16F3"/>
    <w:rsid w:val="00AE1BE3"/>
    <w:rsid w:val="00B01036"/>
    <w:rsid w:val="00B22C36"/>
    <w:rsid w:val="00B36538"/>
    <w:rsid w:val="00B51E02"/>
    <w:rsid w:val="00B6121B"/>
    <w:rsid w:val="00B70D5C"/>
    <w:rsid w:val="00B731D7"/>
    <w:rsid w:val="00B73BE0"/>
    <w:rsid w:val="00B844BF"/>
    <w:rsid w:val="00B85887"/>
    <w:rsid w:val="00BC094E"/>
    <w:rsid w:val="00BC7832"/>
    <w:rsid w:val="00BF24B3"/>
    <w:rsid w:val="00BF5A47"/>
    <w:rsid w:val="00C0408D"/>
    <w:rsid w:val="00CB46DF"/>
    <w:rsid w:val="00CC63C3"/>
    <w:rsid w:val="00CE2B78"/>
    <w:rsid w:val="00CF229F"/>
    <w:rsid w:val="00CF3E08"/>
    <w:rsid w:val="00D01226"/>
    <w:rsid w:val="00D17757"/>
    <w:rsid w:val="00D179B3"/>
    <w:rsid w:val="00D26C72"/>
    <w:rsid w:val="00D352EE"/>
    <w:rsid w:val="00D55E05"/>
    <w:rsid w:val="00D624A8"/>
    <w:rsid w:val="00D70130"/>
    <w:rsid w:val="00D74EDD"/>
    <w:rsid w:val="00D81F9D"/>
    <w:rsid w:val="00D910FD"/>
    <w:rsid w:val="00DC07D4"/>
    <w:rsid w:val="00DC6877"/>
    <w:rsid w:val="00DD4594"/>
    <w:rsid w:val="00DD4C26"/>
    <w:rsid w:val="00DF65A4"/>
    <w:rsid w:val="00E55535"/>
    <w:rsid w:val="00E67745"/>
    <w:rsid w:val="00E71046"/>
    <w:rsid w:val="00E83838"/>
    <w:rsid w:val="00E840EB"/>
    <w:rsid w:val="00E95065"/>
    <w:rsid w:val="00ED003A"/>
    <w:rsid w:val="00ED2010"/>
    <w:rsid w:val="00ED3DFE"/>
    <w:rsid w:val="00F67B7F"/>
    <w:rsid w:val="00F75661"/>
    <w:rsid w:val="00FA791E"/>
    <w:rsid w:val="00FB23B2"/>
    <w:rsid w:val="00FB2EBB"/>
    <w:rsid w:val="00FD211F"/>
    <w:rsid w:val="00FD6424"/>
    <w:rsid w:val="00FE091C"/>
    <w:rsid w:val="00FE4F95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36538"/>
    <w:pPr>
      <w:autoSpaceDE w:val="0"/>
      <w:autoSpaceDN w:val="0"/>
      <w:adjustRightInd w:val="0"/>
      <w:spacing w:after="0" w:line="240" w:lineRule="auto"/>
    </w:pPr>
    <w:rPr>
      <w:rFonts w:ascii="Univers" w:hAnsi="Univers" w:cs="Univer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36538"/>
    <w:pPr>
      <w:ind w:left="720"/>
      <w:contextualSpacing/>
    </w:pPr>
  </w:style>
  <w:style w:type="paragraph" w:customStyle="1" w:styleId="texto">
    <w:name w:val="texto"/>
    <w:basedOn w:val="Default"/>
    <w:next w:val="Default"/>
    <w:uiPriority w:val="99"/>
    <w:rsid w:val="008611C6"/>
    <w:rPr>
      <w:rFonts w:cstheme="minorBidi"/>
      <w:color w:val="auto"/>
    </w:rPr>
  </w:style>
  <w:style w:type="paragraph" w:styleId="Sangradetextonormal">
    <w:name w:val="Body Text Indent"/>
    <w:basedOn w:val="Default"/>
    <w:next w:val="Default"/>
    <w:link w:val="SangradetextonormalCar"/>
    <w:uiPriority w:val="99"/>
    <w:rsid w:val="008611C6"/>
    <w:rPr>
      <w:rFonts w:cstheme="minorBidi"/>
      <w:color w:val="aut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611C6"/>
    <w:rPr>
      <w:rFonts w:ascii="Univers" w:hAnsi="Univers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4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012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style-span">
    <w:name w:val="apple-style-span"/>
    <w:basedOn w:val="Fuentedeprrafopredeter"/>
    <w:rsid w:val="00177A69"/>
  </w:style>
  <w:style w:type="character" w:styleId="Hipervnculovisitado">
    <w:name w:val="FollowedHyperlink"/>
    <w:basedOn w:val="Fuentedeprrafopredeter"/>
    <w:uiPriority w:val="99"/>
    <w:semiHidden/>
    <w:unhideWhenUsed/>
    <w:rsid w:val="00654A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36538"/>
    <w:pPr>
      <w:autoSpaceDE w:val="0"/>
      <w:autoSpaceDN w:val="0"/>
      <w:adjustRightInd w:val="0"/>
      <w:spacing w:after="0" w:line="240" w:lineRule="auto"/>
    </w:pPr>
    <w:rPr>
      <w:rFonts w:ascii="Univers" w:hAnsi="Univers" w:cs="Univer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36538"/>
    <w:pPr>
      <w:ind w:left="720"/>
      <w:contextualSpacing/>
    </w:pPr>
  </w:style>
  <w:style w:type="paragraph" w:customStyle="1" w:styleId="texto">
    <w:name w:val="texto"/>
    <w:basedOn w:val="Default"/>
    <w:next w:val="Default"/>
    <w:uiPriority w:val="99"/>
    <w:rsid w:val="008611C6"/>
    <w:rPr>
      <w:rFonts w:cstheme="minorBidi"/>
      <w:color w:val="auto"/>
    </w:rPr>
  </w:style>
  <w:style w:type="paragraph" w:styleId="Sangradetextonormal">
    <w:name w:val="Body Text Indent"/>
    <w:basedOn w:val="Default"/>
    <w:next w:val="Default"/>
    <w:link w:val="SangradetextonormalCar"/>
    <w:uiPriority w:val="99"/>
    <w:rsid w:val="008611C6"/>
    <w:rPr>
      <w:rFonts w:cstheme="minorBidi"/>
      <w:color w:val="aut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611C6"/>
    <w:rPr>
      <w:rFonts w:ascii="Univers" w:hAnsi="Univers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4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012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style-span">
    <w:name w:val="apple-style-span"/>
    <w:basedOn w:val="Fuentedeprrafopredeter"/>
    <w:rsid w:val="00177A69"/>
  </w:style>
  <w:style w:type="character" w:styleId="Hipervnculovisitado">
    <w:name w:val="FollowedHyperlink"/>
    <w:basedOn w:val="Fuentedeprrafopredeter"/>
    <w:uiPriority w:val="99"/>
    <w:semiHidden/>
    <w:unhideWhenUsed/>
    <w:rsid w:val="00654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carchile.cl/portal.herramientas/planificaccion/1610/propertyvalue-4013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>
    <outs:relatedPeopleItem>
      <outs:category>Author</outs:category>
      <outs:people>
        <outs:relatedPerson>
          <outs:displayName>WinuE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DIFUSION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outs:propertyMetadataList/>
  <outs:corruptMetadataWasLost/>
</outs:outSpaceData>
</file>

<file path=customXml/itemProps1.xml><?xml version="1.0" encoding="utf-8"?>
<ds:datastoreItem xmlns:ds="http://schemas.openxmlformats.org/officeDocument/2006/customXml" ds:itemID="{FB6346CD-9F55-4E5D-B24A-684CC3345B4B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2014</Words>
  <Characters>11081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13069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Formacion</cp:lastModifiedBy>
  <cp:revision>10</cp:revision>
  <dcterms:created xsi:type="dcterms:W3CDTF">2012-01-31T22:17:00Z</dcterms:created>
  <dcterms:modified xsi:type="dcterms:W3CDTF">2012-02-01T17:19:00Z</dcterms:modified>
</cp:coreProperties>
</file>